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CC9AF" w14:textId="53FEBDAA" w:rsidR="00AB3575" w:rsidRPr="00AA0654" w:rsidRDefault="00AB3575" w:rsidP="00AA065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7930749"/>
      <w:bookmarkEnd w:id="0"/>
      <w:r w:rsidRPr="00AA0654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AA0654" w:rsidRPr="00AA0654">
        <w:rPr>
          <w:rFonts w:ascii="Times New Roman" w:hAnsi="Times New Roman" w:cs="Times New Roman"/>
          <w:b/>
          <w:bCs/>
          <w:sz w:val="24"/>
          <w:szCs w:val="24"/>
        </w:rPr>
        <w:t>upplementary information</w:t>
      </w:r>
    </w:p>
    <w:p w14:paraId="1B952322" w14:textId="25CEC874" w:rsidR="00224B1C" w:rsidRPr="00326545" w:rsidRDefault="00224B1C" w:rsidP="00224B1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6545">
        <w:rPr>
          <w:rFonts w:ascii="Times New Roman" w:hAnsi="Times New Roman" w:cs="Times New Roman" w:hint="eastAsia"/>
          <w:b/>
          <w:bCs/>
          <w:sz w:val="28"/>
          <w:szCs w:val="28"/>
        </w:rPr>
        <w:t>C</w:t>
      </w:r>
      <w:r w:rsidRPr="00326545">
        <w:rPr>
          <w:rFonts w:ascii="Times New Roman" w:hAnsi="Times New Roman" w:cs="Times New Roman"/>
          <w:b/>
          <w:bCs/>
          <w:sz w:val="28"/>
          <w:szCs w:val="28"/>
        </w:rPr>
        <w:t xml:space="preserve">onstruction of </w:t>
      </w:r>
      <w:bookmarkStart w:id="1" w:name="_Hlk86650854"/>
      <w:r w:rsidRPr="00326545">
        <w:rPr>
          <w:rFonts w:ascii="Times New Roman" w:hAnsi="Times New Roman" w:cs="Times New Roman"/>
          <w:b/>
          <w:bCs/>
          <w:sz w:val="28"/>
          <w:szCs w:val="28"/>
        </w:rPr>
        <w:t>BiVO</w:t>
      </w:r>
      <w:r w:rsidRPr="00326545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Pr="00326545">
        <w:rPr>
          <w:rFonts w:ascii="Times New Roman" w:hAnsi="Times New Roman" w:cs="Times New Roman"/>
          <w:b/>
          <w:bCs/>
          <w:sz w:val="28"/>
          <w:szCs w:val="28"/>
        </w:rPr>
        <w:t>/BiOCl@C</w:t>
      </w:r>
      <w:bookmarkEnd w:id="1"/>
      <w:r w:rsidRPr="00326545">
        <w:rPr>
          <w:rFonts w:ascii="Times New Roman" w:hAnsi="Times New Roman" w:cs="Times New Roman"/>
          <w:b/>
          <w:bCs/>
          <w:sz w:val="28"/>
          <w:szCs w:val="28"/>
        </w:rPr>
        <w:t xml:space="preserve"> Z-</w:t>
      </w:r>
      <w:r w:rsidRPr="00326545">
        <w:rPr>
          <w:rFonts w:ascii="Times New Roman" w:hAnsi="Times New Roman" w:cs="Times New Roman" w:hint="eastAsia"/>
          <w:b/>
          <w:bCs/>
          <w:sz w:val="28"/>
          <w:szCs w:val="28"/>
        </w:rPr>
        <w:t>scheme</w:t>
      </w:r>
      <w:r w:rsidRPr="00326545">
        <w:rPr>
          <w:rFonts w:ascii="Times New Roman" w:hAnsi="Times New Roman" w:cs="Times New Roman"/>
          <w:b/>
          <w:bCs/>
          <w:sz w:val="28"/>
          <w:szCs w:val="28"/>
        </w:rPr>
        <w:t xml:space="preserve"> heterojunction for enhanced photoelectrochemical performance</w:t>
      </w:r>
    </w:p>
    <w:p w14:paraId="61CDB832" w14:textId="77777777" w:rsidR="00AA0654" w:rsidRPr="00494C75" w:rsidRDefault="00AA0654" w:rsidP="00AA0654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494C75">
        <w:rPr>
          <w:rFonts w:ascii="Times New Roman" w:hAnsi="Times New Roman" w:cs="Times New Roman" w:hint="eastAsia"/>
          <w:i/>
          <w:sz w:val="24"/>
        </w:rPr>
        <w:t>J</w:t>
      </w:r>
      <w:r w:rsidRPr="00494C75">
        <w:rPr>
          <w:rFonts w:ascii="Times New Roman" w:hAnsi="Times New Roman" w:cs="Times New Roman"/>
          <w:i/>
          <w:sz w:val="24"/>
        </w:rPr>
        <w:t>iaxin Li</w:t>
      </w:r>
      <w:r w:rsidRPr="00494C75">
        <w:rPr>
          <w:rFonts w:ascii="Times New Roman" w:hAnsi="Times New Roman" w:cs="Times New Roman"/>
          <w:sz w:val="24"/>
        </w:rPr>
        <w:t xml:space="preserve">, </w:t>
      </w:r>
      <w:r w:rsidRPr="00494C75">
        <w:rPr>
          <w:rFonts w:ascii="Times New Roman" w:hAnsi="Times New Roman" w:cs="Times New Roman"/>
          <w:i/>
          <w:sz w:val="24"/>
        </w:rPr>
        <w:t>Hao Yuan</w:t>
      </w:r>
      <w:r w:rsidRPr="00494C75">
        <w:rPr>
          <w:rFonts w:ascii="Times New Roman" w:hAnsi="Times New Roman" w:cs="Times New Roman"/>
          <w:sz w:val="24"/>
        </w:rPr>
        <w:t xml:space="preserve">, </w:t>
      </w:r>
      <w:r w:rsidRPr="00494C75">
        <w:rPr>
          <w:rFonts w:ascii="Times New Roman" w:hAnsi="Times New Roman" w:cs="Times New Roman"/>
          <w:i/>
          <w:sz w:val="24"/>
        </w:rPr>
        <w:t>Wenjie Zhang</w:t>
      </w:r>
      <w:r w:rsidRPr="00494C75">
        <w:rPr>
          <w:rFonts w:ascii="Times New Roman" w:hAnsi="Times New Roman" w:cs="Times New Roman"/>
          <w:sz w:val="24"/>
        </w:rPr>
        <w:t xml:space="preserve">, </w:t>
      </w:r>
      <w:r w:rsidRPr="00494C75">
        <w:rPr>
          <w:rFonts w:ascii="Times New Roman" w:hAnsi="Times New Roman" w:cs="Times New Roman"/>
          <w:i/>
          <w:sz w:val="24"/>
        </w:rPr>
        <w:t>Ruijie Zhu</w:t>
      </w:r>
      <w:r w:rsidRPr="00494C75">
        <w:rPr>
          <w:rFonts w:ascii="Times New Roman" w:hAnsi="Times New Roman" w:cs="Times New Roman"/>
          <w:sz w:val="24"/>
        </w:rPr>
        <w:t xml:space="preserve">, </w:t>
      </w:r>
      <w:r w:rsidRPr="00494C75">
        <w:rPr>
          <w:rFonts w:ascii="Times New Roman" w:hAnsi="Times New Roman" w:cs="Times New Roman"/>
          <w:i/>
          <w:sz w:val="24"/>
        </w:rPr>
        <w:t>and Zhengbo Jiao</w:t>
      </w:r>
      <w:r w:rsidRPr="00494C75">
        <w:rPr>
          <w:rFonts w:ascii="Times New Roman" w:hAnsi="Times New Roman" w:cs="Times New Roman" w:hint="eastAsia"/>
          <w:sz w:val="24"/>
          <w:vertAlign w:val="superscript"/>
        </w:rPr>
        <w:sym w:font="Wingdings" w:char="F02A"/>
      </w:r>
    </w:p>
    <w:p w14:paraId="2C203CD1" w14:textId="77777777" w:rsidR="00AA0654" w:rsidRPr="00494C75" w:rsidRDefault="00AA0654" w:rsidP="00AA0654">
      <w:pPr>
        <w:pStyle w:val="Addresses"/>
        <w:spacing w:line="480" w:lineRule="auto"/>
        <w:jc w:val="both"/>
        <w:rPr>
          <w:iCs/>
        </w:rPr>
      </w:pPr>
      <w:r w:rsidRPr="00494C75">
        <w:rPr>
          <w:iCs/>
        </w:rPr>
        <w:t>Institute of Materials for Energy and Environment, College of Material Science and Engineering, Qingdao University, Qingdao</w:t>
      </w:r>
      <w:r w:rsidRPr="00494C75">
        <w:rPr>
          <w:rFonts w:hint="eastAsia"/>
          <w:iCs/>
        </w:rPr>
        <w:t xml:space="preserve"> </w:t>
      </w:r>
      <w:r>
        <w:rPr>
          <w:iCs/>
        </w:rPr>
        <w:t>266071, China</w:t>
      </w:r>
    </w:p>
    <w:p w14:paraId="6BC9F1EB" w14:textId="77777777" w:rsidR="00AA0654" w:rsidRPr="008715F4" w:rsidRDefault="00AA0654" w:rsidP="00AA0654">
      <w:pPr>
        <w:pStyle w:val="Addresses"/>
        <w:spacing w:line="480" w:lineRule="auto"/>
        <w:jc w:val="both"/>
        <w:rPr>
          <w:iCs/>
        </w:rPr>
      </w:pPr>
      <w:r w:rsidRPr="00494C75">
        <w:rPr>
          <w:rFonts w:hint="eastAsia"/>
          <w:iCs/>
        </w:rPr>
        <w:sym w:font="Wingdings" w:char="F02A"/>
      </w:r>
      <w:r w:rsidRPr="00494C75">
        <w:rPr>
          <w:iCs/>
        </w:rPr>
        <w:t xml:space="preserve"> Corresponding author: Zhengbo Jiao </w:t>
      </w:r>
      <w:r>
        <w:rPr>
          <w:iCs/>
        </w:rPr>
        <w:t xml:space="preserve">  </w:t>
      </w:r>
      <w:r w:rsidRPr="00494C75">
        <w:rPr>
          <w:iCs/>
        </w:rPr>
        <w:t>E</w:t>
      </w:r>
      <w:r w:rsidRPr="00CD0C21">
        <w:rPr>
          <w:iCs/>
          <w:lang w:val="en-GB"/>
        </w:rPr>
        <w:t xml:space="preserve">-mail: </w:t>
      </w:r>
      <w:r w:rsidRPr="00494C75">
        <w:rPr>
          <w:iCs/>
        </w:rPr>
        <w:t>jiaozhb@qdu.edu.cn</w:t>
      </w:r>
      <w:r>
        <w:rPr>
          <w:iCs/>
        </w:rPr>
        <w:t>,</w:t>
      </w:r>
      <w:r w:rsidRPr="00CD0C21">
        <w:rPr>
          <w:rStyle w:val="af"/>
        </w:rPr>
        <w:t xml:space="preserve"> </w:t>
      </w:r>
      <w:r w:rsidRPr="008715F4">
        <w:rPr>
          <w:iCs/>
        </w:rPr>
        <w:t>jiaozhb@163.com</w:t>
      </w:r>
    </w:p>
    <w:p w14:paraId="56DF2033" w14:textId="7CBD60A2" w:rsidR="0076689C" w:rsidRPr="00326545" w:rsidRDefault="0076689C" w:rsidP="0076689C">
      <w:pPr>
        <w:widowControl/>
        <w:jc w:val="left"/>
      </w:pPr>
      <w:r w:rsidRPr="00326545">
        <w:br w:type="page"/>
      </w:r>
    </w:p>
    <w:p w14:paraId="4911AC9A" w14:textId="61D2FA80" w:rsidR="00601132" w:rsidRPr="00326545" w:rsidRDefault="00601132" w:rsidP="00601132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1.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Experimental</w:t>
      </w:r>
    </w:p>
    <w:p w14:paraId="46175B06" w14:textId="3D52B5F6" w:rsidR="00601132" w:rsidRPr="00326545" w:rsidRDefault="00601132" w:rsidP="00601132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>1.1</w:t>
      </w:r>
      <w:r w:rsidR="00AA065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Chemicals</w:t>
      </w:r>
    </w:p>
    <w:p w14:paraId="090BCF2C" w14:textId="26C70C03" w:rsidR="00601132" w:rsidRPr="00326545" w:rsidRDefault="00601132" w:rsidP="00601132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26545">
        <w:rPr>
          <w:rFonts w:ascii="Times New Roman" w:eastAsia="宋体" w:hAnsi="Times New Roman" w:cs="Times New Roman"/>
          <w:sz w:val="24"/>
          <w:szCs w:val="24"/>
        </w:rPr>
        <w:t>Bi(NO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/>
          <w:sz w:val="24"/>
          <w:szCs w:val="24"/>
        </w:rPr>
        <w:t>)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/>
          <w:sz w:val="24"/>
          <w:szCs w:val="24"/>
        </w:rPr>
        <w:t>·5H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/>
          <w:sz w:val="24"/>
          <w:szCs w:val="24"/>
        </w:rPr>
        <w:t>O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bookmarkStart w:id="2" w:name="_Hlk85720592"/>
      <w:r w:rsidRPr="00326545">
        <w:rPr>
          <w:rFonts w:ascii="Times New Roman" w:eastAsia="宋体" w:hAnsi="Times New Roman" w:cs="Times New Roman"/>
          <w:sz w:val="24"/>
          <w:szCs w:val="24"/>
        </w:rPr>
        <w:t>(NH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/>
          <w:sz w:val="24"/>
          <w:szCs w:val="24"/>
        </w:rPr>
        <w:t>)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6</w:t>
      </w:r>
      <w:r w:rsidRPr="00326545">
        <w:rPr>
          <w:rFonts w:ascii="Times New Roman" w:eastAsia="宋体" w:hAnsi="Times New Roman" w:cs="Times New Roman"/>
          <w:sz w:val="24"/>
          <w:szCs w:val="24"/>
        </w:rPr>
        <w:t>Mo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7</w:t>
      </w:r>
      <w:r w:rsidRPr="00326545">
        <w:rPr>
          <w:rFonts w:ascii="Times New Roman" w:eastAsia="宋体" w:hAnsi="Times New Roman" w:cs="Times New Roman"/>
          <w:sz w:val="24"/>
          <w:szCs w:val="24"/>
        </w:rPr>
        <w:t>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24</w:t>
      </w:r>
      <w:bookmarkEnd w:id="2"/>
      <w:r w:rsidRPr="00326545">
        <w:rPr>
          <w:rFonts w:ascii="Times New Roman" w:eastAsia="宋体" w:hAnsi="Times New Roman" w:cs="Times New Roman"/>
          <w:sz w:val="24"/>
          <w:szCs w:val="24"/>
        </w:rPr>
        <w:t>,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(NH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/>
          <w:sz w:val="24"/>
          <w:szCs w:val="24"/>
        </w:rPr>
        <w:t>)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10</w:t>
      </w:r>
      <w:r w:rsidRPr="00326545">
        <w:rPr>
          <w:rFonts w:ascii="Times New Roman" w:eastAsia="宋体" w:hAnsi="Times New Roman" w:cs="Times New Roman"/>
          <w:sz w:val="24"/>
          <w:szCs w:val="24"/>
        </w:rPr>
        <w:t>H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/>
          <w:sz w:val="24"/>
          <w:szCs w:val="24"/>
        </w:rPr>
        <w:t>(W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/>
          <w:sz w:val="24"/>
          <w:szCs w:val="24"/>
        </w:rPr>
        <w:t>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7</w:t>
      </w:r>
      <w:r w:rsidRPr="00326545">
        <w:rPr>
          <w:rFonts w:ascii="Times New Roman" w:eastAsia="宋体" w:hAnsi="Times New Roman" w:cs="Times New Roman"/>
          <w:sz w:val="24"/>
          <w:szCs w:val="24"/>
        </w:rPr>
        <w:t>)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6</w:t>
      </w:r>
      <w:r w:rsidRPr="00326545">
        <w:rPr>
          <w:rFonts w:ascii="Times New Roman" w:eastAsia="宋体" w:hAnsi="Times New Roman" w:cs="Times New Roman"/>
          <w:sz w:val="24"/>
          <w:szCs w:val="24"/>
        </w:rPr>
        <w:t>, NH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/>
          <w:sz w:val="24"/>
          <w:szCs w:val="24"/>
        </w:rPr>
        <w:t>VO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/>
          <w:sz w:val="24"/>
          <w:szCs w:val="24"/>
        </w:rPr>
        <w:t>,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ammonium hydroxide, ethanol, formaldehyde</w:t>
      </w:r>
      <w:r w:rsidR="009D511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(37wt%), PEG-600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and ethylene glycol were obtained from Sinopharm Chemical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Reagent Co., Ltd (Shanghai, China). </w:t>
      </w:r>
      <w:bookmarkStart w:id="3" w:name="OLE_LINK6"/>
      <w:r w:rsidRPr="00326545">
        <w:rPr>
          <w:rFonts w:ascii="Times New Roman" w:eastAsia="宋体" w:hAnsi="Times New Roman" w:cs="Times New Roman"/>
          <w:sz w:val="24"/>
          <w:szCs w:val="24"/>
        </w:rPr>
        <w:t>Tetrapropyl orthosilicate</w:t>
      </w:r>
      <w:bookmarkEnd w:id="3"/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(TPOS), resorcinol and methyl imidazole (MI) were purchased from Shanghai Macklin Biochemical Co., Ltd. SnO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transparent conductive glass doped with fluorine (FTO) was provided by Baisite Co., Ltd. Deionized water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was used to prepare all the solutions.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All chemicals are of analytical grade and no further purification is required when used. All instruments and samples are cleaned with deionized water.</w:t>
      </w:r>
    </w:p>
    <w:p w14:paraId="2517843B" w14:textId="395E547D" w:rsidR="00601132" w:rsidRPr="00326545" w:rsidRDefault="00601132" w:rsidP="00601132">
      <w:pPr>
        <w:widowControl/>
        <w:spacing w:line="480" w:lineRule="auto"/>
        <w:jc w:val="left"/>
        <w:rPr>
          <w:rFonts w:ascii="Calibri" w:eastAsia="宋体" w:hAnsi="Calibri" w:cs="Times New Roman"/>
          <w:b/>
          <w:bCs/>
          <w:szCs w:val="24"/>
        </w:rPr>
      </w:pP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>1.2</w:t>
      </w:r>
      <w:r w:rsidR="00AA065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Preparation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of nanoporous BiVO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4</w:t>
      </w:r>
      <w:r w:rsidR="009D511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and Mo,W: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BVO </w:t>
      </w:r>
      <w:bookmarkStart w:id="4" w:name="_Hlk85840678"/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>photoanodes</w:t>
      </w:r>
      <w:bookmarkEnd w:id="4"/>
    </w:p>
    <w:p w14:paraId="12389C96" w14:textId="2531A430" w:rsidR="00601132" w:rsidRPr="00326545" w:rsidRDefault="00601132" w:rsidP="00601132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26545">
        <w:rPr>
          <w:rFonts w:ascii="Times New Roman" w:eastAsia="宋体" w:hAnsi="Times New Roman" w:cs="Times New Roman"/>
          <w:sz w:val="24"/>
          <w:szCs w:val="24"/>
        </w:rPr>
        <w:t>In brief, t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he nanoporous BiVO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photoelectrode was prepared by instilling the precursor solution on the FTO substrate. The precursor solution was prepared by the following three steps: (</w:t>
      </w:r>
      <w:r w:rsidRPr="00326545">
        <w:rPr>
          <w:rFonts w:ascii="Times New Roman" w:eastAsia="宋体" w:hAnsi="Times New Roman" w:cs="Times New Roman"/>
          <w:sz w:val="24"/>
          <w:szCs w:val="24"/>
        </w:rPr>
        <w:t>I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) Bi(NO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/>
          <w:sz w:val="24"/>
          <w:szCs w:val="24"/>
        </w:rPr>
        <w:t>·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5H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O and NH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VO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were respectively dissolved in ethylene glycol solution, the concentration of which was 75 mM. Then, 0.68 g PEG-600 was dissolved in another 20 mL ethylene glycol solution. (</w:t>
      </w:r>
      <w:r w:rsidRPr="00326545">
        <w:rPr>
          <w:rFonts w:ascii="Times New Roman" w:eastAsia="宋体" w:hAnsi="Times New Roman" w:cs="Times New Roman"/>
          <w:sz w:val="24"/>
          <w:szCs w:val="24"/>
        </w:rPr>
        <w:t>II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) Slowly mix the three solutions in the following proportions: 5</w:t>
      </w:r>
      <w:r w:rsidR="004C487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mL Bi(NO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/>
          <w:sz w:val="24"/>
          <w:szCs w:val="24"/>
        </w:rPr>
        <w:t>·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5H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O solution, 5</w:t>
      </w:r>
      <w:r w:rsidR="004C487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mL NH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VO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solution and 2.5</w:t>
      </w:r>
      <w:r w:rsidR="004C487A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mL PEG-600 solution. (</w:t>
      </w:r>
      <w:r w:rsidRPr="00326545">
        <w:rPr>
          <w:rFonts w:ascii="Times New Roman" w:eastAsia="宋体" w:hAnsi="Times New Roman" w:cs="Times New Roman"/>
          <w:sz w:val="24"/>
          <w:szCs w:val="24"/>
        </w:rPr>
        <w:t>III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) Drop 0.2 mL of precursor solution on the FTO substrate. Finally, the FTO glass slide covered with the precursor solution was dried in an oven at 150</w:t>
      </w:r>
      <w:r w:rsidRPr="00326545">
        <w:rPr>
          <w:rFonts w:ascii="Times New Roman" w:eastAsia="宋体" w:hAnsi="Times New Roman" w:cs="Times New Roman"/>
          <w:sz w:val="24"/>
          <w:szCs w:val="24"/>
        </w:rPr>
        <w:t>°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C for </w:t>
      </w:r>
      <w:r w:rsidRPr="00326545">
        <w:rPr>
          <w:rFonts w:ascii="Times New Roman" w:eastAsia="宋体" w:hAnsi="Times New Roman" w:cs="Times New Roman"/>
          <w:sz w:val="24"/>
          <w:szCs w:val="24"/>
        </w:rPr>
        <w:t>1 h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, and then annealed in a muffle furnace at 500</w:t>
      </w:r>
      <w:r w:rsidRPr="00326545">
        <w:rPr>
          <w:rFonts w:ascii="Times New Roman" w:eastAsia="宋体" w:hAnsi="Times New Roman" w:cs="Times New Roman"/>
          <w:sz w:val="24"/>
          <w:szCs w:val="24"/>
        </w:rPr>
        <w:t>°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C for 2.5 h. The synthesis method of Mo and W 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ions 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co-doped BiVO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is basically the same as above, but the first step is different, as follows: </w:t>
      </w:r>
      <w:bookmarkStart w:id="5" w:name="_Hlk85810229"/>
      <w:r w:rsidRPr="00326545">
        <w:rPr>
          <w:rFonts w:ascii="Times New Roman" w:eastAsia="宋体" w:hAnsi="Times New Roman" w:cs="Times New Roman" w:hint="eastAsia"/>
          <w:sz w:val="24"/>
          <w:szCs w:val="24"/>
        </w:rPr>
        <w:t>Bi(NO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/>
          <w:sz w:val="24"/>
          <w:szCs w:val="24"/>
        </w:rPr>
        <w:t>·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5H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O</w:t>
      </w:r>
      <w:bookmarkEnd w:id="5"/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is dissolved in 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lastRenderedPageBreak/>
        <w:t>ethylene glycol solution (75 mM). Similarly, NH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VO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, </w:t>
      </w:r>
      <w:r w:rsidRPr="00326545">
        <w:rPr>
          <w:rFonts w:ascii="Times New Roman" w:eastAsia="宋体" w:hAnsi="Times New Roman" w:cs="Times New Roman"/>
          <w:sz w:val="24"/>
          <w:szCs w:val="24"/>
        </w:rPr>
        <w:t>(NH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/>
          <w:sz w:val="24"/>
          <w:szCs w:val="24"/>
        </w:rPr>
        <w:t>)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6</w:t>
      </w:r>
      <w:r w:rsidRPr="00326545">
        <w:rPr>
          <w:rFonts w:ascii="Times New Roman" w:eastAsia="宋体" w:hAnsi="Times New Roman" w:cs="Times New Roman"/>
          <w:sz w:val="24"/>
          <w:szCs w:val="24"/>
        </w:rPr>
        <w:t>Mo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7</w:t>
      </w:r>
      <w:r w:rsidRPr="00326545">
        <w:rPr>
          <w:rFonts w:ascii="Times New Roman" w:eastAsia="宋体" w:hAnsi="Times New Roman" w:cs="Times New Roman"/>
          <w:sz w:val="24"/>
          <w:szCs w:val="24"/>
        </w:rPr>
        <w:t>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24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, and </w:t>
      </w:r>
      <w:r w:rsidRPr="00326545">
        <w:rPr>
          <w:rFonts w:ascii="Times New Roman" w:eastAsia="宋体" w:hAnsi="Times New Roman" w:cs="Times New Roman"/>
          <w:sz w:val="24"/>
          <w:szCs w:val="24"/>
        </w:rPr>
        <w:t>(NH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/>
          <w:sz w:val="24"/>
          <w:szCs w:val="24"/>
        </w:rPr>
        <w:t>)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10</w:t>
      </w:r>
      <w:r w:rsidRPr="00326545">
        <w:rPr>
          <w:rFonts w:ascii="Times New Roman" w:eastAsia="宋体" w:hAnsi="Times New Roman" w:cs="Times New Roman"/>
          <w:sz w:val="24"/>
          <w:szCs w:val="24"/>
        </w:rPr>
        <w:t>H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/>
          <w:sz w:val="24"/>
          <w:szCs w:val="24"/>
        </w:rPr>
        <w:t>(W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/>
          <w:sz w:val="24"/>
          <w:szCs w:val="24"/>
        </w:rPr>
        <w:t>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7</w:t>
      </w:r>
      <w:r w:rsidRPr="00326545">
        <w:rPr>
          <w:rFonts w:ascii="Times New Roman" w:eastAsia="宋体" w:hAnsi="Times New Roman" w:cs="Times New Roman"/>
          <w:sz w:val="24"/>
          <w:szCs w:val="24"/>
        </w:rPr>
        <w:t>)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6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were dissolved in another glycol solution at the percentages of 3</w:t>
      </w:r>
      <w:r w:rsidR="00721161" w:rsidRPr="00326545">
        <w:rPr>
          <w:rFonts w:ascii="Times New Roman" w:eastAsia="宋体" w:hAnsi="Times New Roman" w:cs="Times New Roman"/>
          <w:sz w:val="24"/>
          <w:szCs w:val="24"/>
        </w:rPr>
        <w:t>at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% Mo and 3</w:t>
      </w:r>
      <w:r w:rsidR="00721161" w:rsidRPr="00326545">
        <w:rPr>
          <w:rFonts w:ascii="Times New Roman" w:eastAsia="宋体" w:hAnsi="Times New Roman" w:cs="Times New Roman"/>
          <w:sz w:val="24"/>
          <w:szCs w:val="24"/>
        </w:rPr>
        <w:t>at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% W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with respect to the amount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of Bi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. Then, 0.68 g PEG-600 was dissolved in another 20 mL ethylene glycol solution. </w:t>
      </w:r>
      <w:r w:rsidRPr="00326545">
        <w:rPr>
          <w:rFonts w:ascii="Times New Roman" w:eastAsia="宋体" w:hAnsi="Times New Roman" w:cs="Times New Roman"/>
          <w:sz w:val="24"/>
          <w:szCs w:val="24"/>
        </w:rPr>
        <w:t>The subsequent steps are the same as the synthesis steps of pure BiVO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photoanode.</w:t>
      </w:r>
    </w:p>
    <w:p w14:paraId="20DBCF1B" w14:textId="1FFBC29D" w:rsidR="00601132" w:rsidRPr="00326545" w:rsidRDefault="00601132" w:rsidP="00601132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.3</w:t>
      </w:r>
      <w:r w:rsidR="00AA065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Preparation of BiOCl@C</w:t>
      </w:r>
    </w:p>
    <w:p w14:paraId="2BA50385" w14:textId="085904C4" w:rsidR="00601132" w:rsidRPr="00326545" w:rsidRDefault="00601132" w:rsidP="00601132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Mix ethanol, deionized water, and </w:t>
      </w:r>
      <w:r w:rsidRPr="00326545">
        <w:rPr>
          <w:rFonts w:ascii="Times New Roman" w:eastAsia="宋体" w:hAnsi="Times New Roman" w:cs="Times New Roman"/>
          <w:sz w:val="24"/>
          <w:szCs w:val="24"/>
        </w:rPr>
        <w:t>ammonium hydroxide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at a ratio of 14:2:1 at room temperature and stir evenly. </w:t>
      </w:r>
      <w:r w:rsidRPr="00326545">
        <w:rPr>
          <w:rFonts w:ascii="Times New Roman" w:eastAsia="宋体" w:hAnsi="Times New Roman" w:cs="Times New Roman"/>
          <w:sz w:val="24"/>
          <w:szCs w:val="24"/>
        </w:rPr>
        <w:t>A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dd 3.5 mL of </w:t>
      </w:r>
      <w:r w:rsidRPr="00326545">
        <w:rPr>
          <w:rFonts w:ascii="Times New Roman" w:eastAsia="宋体" w:hAnsi="Times New Roman" w:cs="Times New Roman"/>
          <w:sz w:val="24"/>
          <w:szCs w:val="24"/>
        </w:rPr>
        <w:t>TPOS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and stir for 15 min, then add 0.56 mL of formaldehyde and 0.4 g of resorcinol and stir for 24 h. Finally, it was washed and dried with ethanol to obtain </w:t>
      </w:r>
      <w:r w:rsidRPr="00326545">
        <w:rPr>
          <w:rFonts w:ascii="Times New Roman" w:eastAsia="宋体" w:hAnsi="Times New Roman" w:cs="Times New Roman"/>
          <w:sz w:val="24"/>
          <w:szCs w:val="24"/>
        </w:rPr>
        <w:t>precursor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. Separately, 1 g of </w:t>
      </w:r>
      <w:r w:rsidRPr="00326545">
        <w:rPr>
          <w:rFonts w:ascii="Times New Roman" w:eastAsia="宋体" w:hAnsi="Times New Roman" w:cs="Times New Roman"/>
          <w:sz w:val="24"/>
          <w:szCs w:val="24"/>
        </w:rPr>
        <w:t>precursor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, 5 mmol of </w:t>
      </w:r>
      <w:r w:rsidRPr="00326545">
        <w:rPr>
          <w:rFonts w:ascii="Times New Roman" w:eastAsia="宋体" w:hAnsi="Times New Roman" w:cs="Times New Roman"/>
          <w:sz w:val="24"/>
          <w:szCs w:val="24"/>
        </w:rPr>
        <w:t>MI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and 2.5 mmol of Bi(NO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/>
          <w:sz w:val="24"/>
          <w:szCs w:val="24"/>
        </w:rPr>
        <w:t>·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5H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O were uniformly dispersed in 100 mL of ethanol, and then evaporated to dryness at 70</w:t>
      </w:r>
      <w:bookmarkStart w:id="6" w:name="_Hlk85840627"/>
      <w:r w:rsidRPr="00326545">
        <w:rPr>
          <w:rFonts w:ascii="Times New Roman" w:eastAsia="宋体" w:hAnsi="Times New Roman" w:cs="Times New Roman"/>
          <w:sz w:val="24"/>
          <w:szCs w:val="24"/>
        </w:rPr>
        <w:t>°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C</w:t>
      </w:r>
      <w:bookmarkEnd w:id="6"/>
      <w:r w:rsidRPr="00326545">
        <w:rPr>
          <w:rFonts w:ascii="Times New Roman" w:eastAsia="宋体" w:hAnsi="Times New Roman" w:cs="Times New Roman" w:hint="eastAsia"/>
          <w:sz w:val="24"/>
          <w:szCs w:val="24"/>
        </w:rPr>
        <w:t>. The samples prepared above were calcined at 800</w:t>
      </w:r>
      <w:r w:rsidRPr="00326545">
        <w:rPr>
          <w:rFonts w:ascii="Times New Roman" w:eastAsia="宋体" w:hAnsi="Times New Roman" w:cs="Times New Roman"/>
          <w:sz w:val="24"/>
          <w:szCs w:val="24"/>
        </w:rPr>
        <w:t>°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C under </w:t>
      </w:r>
      <w:r w:rsidRPr="00326545">
        <w:rPr>
          <w:rFonts w:ascii="Times New Roman" w:eastAsia="宋体" w:hAnsi="Times New Roman" w:cs="Times New Roman"/>
          <w:sz w:val="24"/>
          <w:szCs w:val="24"/>
        </w:rPr>
        <w:t>N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4C487A">
        <w:rPr>
          <w:rFonts w:ascii="Times New Roman" w:eastAsia="宋体" w:hAnsi="Times New Roman" w:cs="Times New Roman" w:hint="eastAsia"/>
          <w:sz w:val="24"/>
          <w:szCs w:val="24"/>
        </w:rPr>
        <w:t xml:space="preserve"> atmosphere, and etched with 5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wt% hydrofluoric acid for 24 h. </w:t>
      </w:r>
      <w:r w:rsidRPr="00326545">
        <w:rPr>
          <w:rFonts w:ascii="Times New Roman" w:eastAsia="宋体" w:hAnsi="Times New Roman" w:cs="Times New Roman"/>
          <w:sz w:val="24"/>
          <w:szCs w:val="24"/>
        </w:rPr>
        <w:t>Then the above product is filtered by suction to obtain BiF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/>
          <w:sz w:val="24"/>
          <w:szCs w:val="24"/>
        </w:rPr>
        <w:t>/C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Finally, 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BiOCl/C was prepared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by u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sing </w:t>
      </w:r>
      <w:r w:rsidRPr="00326545">
        <w:rPr>
          <w:rFonts w:ascii="Times New Roman" w:eastAsia="宋体" w:hAnsi="Times New Roman" w:cs="Times New Roman"/>
          <w:sz w:val="24"/>
          <w:szCs w:val="24"/>
        </w:rPr>
        <w:t>FeCl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to oxidize BiF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to obtain BiOCl</w:t>
      </w:r>
      <w:r w:rsidRPr="00326545">
        <w:rPr>
          <w:rFonts w:ascii="Times New Roman" w:eastAsia="宋体" w:hAnsi="Times New Roman" w:cs="Times New Roman"/>
          <w:sz w:val="24"/>
          <w:szCs w:val="24"/>
        </w:rPr>
        <w:t>.</w:t>
      </w:r>
    </w:p>
    <w:p w14:paraId="7484CE72" w14:textId="00F8E495" w:rsidR="00601132" w:rsidRPr="00326545" w:rsidRDefault="00601132" w:rsidP="00601132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>1.4</w:t>
      </w:r>
      <w:r w:rsidR="00AA065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Preparation of </w:t>
      </w:r>
      <w:bookmarkStart w:id="7" w:name="_Hlk85830783"/>
      <w:r w:rsidR="009D511C">
        <w:rPr>
          <w:rFonts w:ascii="Times New Roman" w:eastAsia="宋体" w:hAnsi="Times New Roman" w:cs="Times New Roman"/>
          <w:b/>
          <w:bCs/>
          <w:sz w:val="24"/>
          <w:szCs w:val="24"/>
        </w:rPr>
        <w:t>Mo,W:</w:t>
      </w:r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BVO/BiOCl@C</w:t>
      </w:r>
      <w:bookmarkEnd w:id="7"/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</w:p>
    <w:p w14:paraId="25F0D00B" w14:textId="04148892" w:rsidR="00601132" w:rsidRPr="00326545" w:rsidRDefault="00601132" w:rsidP="00601132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The fabrication method of </w:t>
      </w:r>
      <w:bookmarkStart w:id="8" w:name="_Hlk85835333"/>
      <w:r w:rsidR="009D511C">
        <w:rPr>
          <w:rFonts w:ascii="Times New Roman" w:eastAsia="宋体" w:hAnsi="Times New Roman" w:cs="Times New Roman"/>
          <w:sz w:val="24"/>
          <w:szCs w:val="24"/>
        </w:rPr>
        <w:t>Mo,</w:t>
      </w:r>
      <w:bookmarkStart w:id="9" w:name="_Hlk91502334"/>
      <w:r w:rsidR="009D511C">
        <w:rPr>
          <w:rFonts w:ascii="Times New Roman" w:eastAsia="宋体" w:hAnsi="Times New Roman" w:cs="Times New Roman"/>
          <w:sz w:val="24"/>
          <w:szCs w:val="24"/>
        </w:rPr>
        <w:t>W:</w:t>
      </w:r>
      <w:r w:rsidRPr="00326545">
        <w:rPr>
          <w:rFonts w:ascii="Times New Roman" w:eastAsia="宋体" w:hAnsi="Times New Roman" w:cs="Times New Roman"/>
          <w:sz w:val="24"/>
          <w:szCs w:val="24"/>
        </w:rPr>
        <w:t>B</w:t>
      </w:r>
      <w:bookmarkEnd w:id="8"/>
      <w:r w:rsidRPr="00326545">
        <w:rPr>
          <w:rFonts w:ascii="Times New Roman" w:eastAsia="宋体" w:hAnsi="Times New Roman" w:cs="Times New Roman"/>
          <w:sz w:val="24"/>
          <w:szCs w:val="24"/>
        </w:rPr>
        <w:t>VO</w:t>
      </w:r>
      <w:bookmarkEnd w:id="9"/>
      <w:r w:rsidRPr="00326545">
        <w:rPr>
          <w:rFonts w:ascii="Times New Roman" w:eastAsia="宋体" w:hAnsi="Times New Roman" w:cs="Times New Roman"/>
          <w:sz w:val="24"/>
          <w:szCs w:val="24"/>
        </w:rPr>
        <w:t>/BiOCl@C was similar to that of Mo, W co-doped BiVO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. The BiOCl@C was dissolved in </w:t>
      </w:r>
      <w:bookmarkStart w:id="10" w:name="_Hlk85843636"/>
      <w:r w:rsidRPr="00326545">
        <w:rPr>
          <w:rFonts w:ascii="Times New Roman" w:eastAsia="宋体" w:hAnsi="Times New Roman" w:cs="Times New Roman"/>
          <w:sz w:val="24"/>
          <w:szCs w:val="24"/>
        </w:rPr>
        <w:t>ethylene</w:t>
      </w:r>
      <w:bookmarkEnd w:id="10"/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glycol solution</w:t>
      </w:r>
      <w:r w:rsidR="009D511C">
        <w:rPr>
          <w:rFonts w:ascii="Times New Roman" w:eastAsia="宋体" w:hAnsi="Times New Roman" w:cs="Times New Roman"/>
          <w:sz w:val="24"/>
          <w:szCs w:val="24"/>
        </w:rPr>
        <w:t>, then disperse it into the Mo,W:</w:t>
      </w:r>
      <w:r w:rsidRPr="00326545">
        <w:rPr>
          <w:rFonts w:ascii="Times New Roman" w:eastAsia="宋体" w:hAnsi="Times New Roman" w:cs="Times New Roman"/>
          <w:sz w:val="24"/>
          <w:szCs w:val="24"/>
        </w:rPr>
        <w:t>BVO precursor solution uniformly. Take 0.2</w:t>
      </w:r>
      <w:r w:rsidR="009D511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mL of the above mixed solution and evenly drop it on FTO, and then dry it at 130°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for 1 h in oven. After that, the FTO coated with the solution was calcined and annealed in a muffle furnace at 500</w:t>
      </w:r>
      <w:r w:rsidR="009D511C" w:rsidRPr="00326545">
        <w:rPr>
          <w:rFonts w:ascii="Times New Roman" w:eastAsia="宋体" w:hAnsi="Times New Roman" w:cs="Times New Roman"/>
          <w:sz w:val="24"/>
          <w:szCs w:val="24"/>
        </w:rPr>
        <w:t>°</w:t>
      </w:r>
      <w:r w:rsidR="009D511C" w:rsidRPr="00326545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for 2.5 h</w:t>
      </w:r>
      <w:r w:rsidR="009D511C">
        <w:rPr>
          <w:rFonts w:ascii="Times New Roman" w:eastAsia="宋体" w:hAnsi="Times New Roman" w:cs="Times New Roman"/>
          <w:sz w:val="24"/>
          <w:szCs w:val="24"/>
        </w:rPr>
        <w:t xml:space="preserve"> to obtain Mo,W:</w:t>
      </w:r>
      <w:r w:rsidRPr="00326545">
        <w:rPr>
          <w:rFonts w:ascii="Times New Roman" w:eastAsia="宋体" w:hAnsi="Times New Roman" w:cs="Times New Roman"/>
          <w:sz w:val="24"/>
          <w:szCs w:val="24"/>
        </w:rPr>
        <w:t>BVO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/BiOCl@C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photoanodes.</w:t>
      </w:r>
    </w:p>
    <w:p w14:paraId="226A0DBD" w14:textId="13D8B4B8" w:rsidR="00601132" w:rsidRPr="00326545" w:rsidRDefault="00601132" w:rsidP="00601132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1.5</w:t>
      </w:r>
      <w:r w:rsidR="00AA065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Preparation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of </w:t>
      </w:r>
      <w:bookmarkStart w:id="11" w:name="_Hlk85843436"/>
      <w:r w:rsidR="00874B60">
        <w:rPr>
          <w:rFonts w:ascii="Times New Roman" w:eastAsia="宋体" w:hAnsi="Times New Roman" w:cs="Times New Roman"/>
          <w:b/>
          <w:bCs/>
          <w:sz w:val="24"/>
          <w:szCs w:val="24"/>
        </w:rPr>
        <w:t>Mo,W: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>BVO</w:t>
      </w:r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/BiOCl@C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>-S</w:t>
      </w:r>
      <w:bookmarkEnd w:id="11"/>
    </w:p>
    <w:p w14:paraId="599DDA09" w14:textId="78C9D05D" w:rsidR="00601132" w:rsidRPr="00326545" w:rsidRDefault="00601132" w:rsidP="00601132">
      <w:pPr>
        <w:spacing w:line="480" w:lineRule="auto"/>
        <w:ind w:firstLineChars="100" w:firstLine="240"/>
        <w:rPr>
          <w:rFonts w:ascii="Times New Roman" w:eastAsia="宋体" w:hAnsi="Times New Roman" w:cs="Times New Roman"/>
          <w:sz w:val="24"/>
          <w:szCs w:val="24"/>
        </w:rPr>
      </w:pP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bookmarkStart w:id="12" w:name="_Hlk91502415"/>
      <w:bookmarkStart w:id="13" w:name="_Hlk85844595"/>
      <w:r w:rsidR="00874B60">
        <w:rPr>
          <w:rFonts w:ascii="Times New Roman" w:eastAsia="宋体" w:hAnsi="Times New Roman" w:cs="Times New Roman"/>
          <w:sz w:val="24"/>
          <w:szCs w:val="24"/>
        </w:rPr>
        <w:t>Mo,W:</w:t>
      </w:r>
      <w:r w:rsidRPr="00326545">
        <w:rPr>
          <w:rFonts w:ascii="Times New Roman" w:eastAsia="宋体" w:hAnsi="Times New Roman" w:cs="Times New Roman"/>
          <w:sz w:val="24"/>
          <w:szCs w:val="24"/>
        </w:rPr>
        <w:t>BVO</w:t>
      </w:r>
      <w:bookmarkEnd w:id="12"/>
      <w:r w:rsidRPr="00326545">
        <w:rPr>
          <w:rFonts w:ascii="Times New Roman" w:eastAsia="宋体" w:hAnsi="Times New Roman" w:cs="Times New Roman" w:hint="eastAsia"/>
          <w:sz w:val="24"/>
          <w:szCs w:val="24"/>
        </w:rPr>
        <w:t>/BiOCl@C</w:t>
      </w:r>
      <w:r w:rsidRPr="00326545">
        <w:rPr>
          <w:rFonts w:ascii="Times New Roman" w:eastAsia="宋体" w:hAnsi="Times New Roman" w:cs="Times New Roman"/>
          <w:sz w:val="24"/>
          <w:szCs w:val="24"/>
        </w:rPr>
        <w:t>-S</w:t>
      </w:r>
      <w:bookmarkEnd w:id="13"/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was prepared by spin</w:t>
      </w:r>
      <w:r w:rsidRPr="00326545">
        <w:rPr>
          <w:rFonts w:ascii="Times New Roman" w:eastAsia="宋体" w:hAnsi="Times New Roman" w:cs="Times New Roman"/>
          <w:sz w:val="24"/>
          <w:szCs w:val="24"/>
        </w:rPr>
        <w:t>-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coating BiOCl@C </w:t>
      </w:r>
      <w:r w:rsidRPr="00326545">
        <w:rPr>
          <w:rFonts w:ascii="Times New Roman" w:eastAsia="宋体" w:hAnsi="Times New Roman" w:cs="Times New Roman"/>
          <w:sz w:val="24"/>
          <w:szCs w:val="24"/>
        </w:rPr>
        <w:t>ethylene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glycol solution on the surface of 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FTO coated with </w:t>
      </w:r>
      <w:r w:rsidR="00874B60">
        <w:rPr>
          <w:rFonts w:ascii="Times New Roman" w:eastAsia="宋体" w:hAnsi="Times New Roman" w:cs="Times New Roman" w:hint="eastAsia"/>
          <w:sz w:val="24"/>
          <w:szCs w:val="24"/>
        </w:rPr>
        <w:t>Mo,W: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BVO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solution</w:t>
      </w:r>
      <w:r w:rsidRPr="00326545">
        <w:rPr>
          <w:rFonts w:ascii="Times New Roman" w:eastAsia="等线" w:hAnsi="Times New Roman" w:cs="Times New Roman"/>
          <w:sz w:val="24"/>
          <w:szCs w:val="24"/>
        </w:rPr>
        <w:t xml:space="preserve"> at 2000 rpm for 20 s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326545">
        <w:rPr>
          <w:rFonts w:ascii="Times New Roman" w:eastAsia="宋体" w:hAnsi="Times New Roman" w:cs="Times New Roman"/>
          <w:sz w:val="24"/>
          <w:szCs w:val="24"/>
        </w:rPr>
        <w:t>After t</w:t>
      </w:r>
      <w:r w:rsidR="00874B60">
        <w:rPr>
          <w:rFonts w:ascii="Times New Roman" w:eastAsia="宋体" w:hAnsi="Times New Roman" w:cs="Times New Roman"/>
          <w:sz w:val="24"/>
          <w:szCs w:val="24"/>
        </w:rPr>
        <w:t>hat, drying it in an oven at 60℃ to obtain Mo,W:</w:t>
      </w:r>
      <w:r w:rsidRPr="00326545">
        <w:rPr>
          <w:rFonts w:ascii="Times New Roman" w:eastAsia="宋体" w:hAnsi="Times New Roman" w:cs="Times New Roman"/>
          <w:sz w:val="24"/>
          <w:szCs w:val="24"/>
        </w:rPr>
        <w:t>BVO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/</w:t>
      </w:r>
      <w:bookmarkStart w:id="14" w:name="_Hlk86220764"/>
      <w:r w:rsidRPr="00326545">
        <w:rPr>
          <w:rFonts w:ascii="Times New Roman" w:eastAsia="宋体" w:hAnsi="Times New Roman" w:cs="Times New Roman" w:hint="eastAsia"/>
          <w:sz w:val="24"/>
          <w:szCs w:val="24"/>
        </w:rPr>
        <w:t>BiOCl@C</w:t>
      </w:r>
      <w:bookmarkEnd w:id="14"/>
      <w:r w:rsidRPr="00326545">
        <w:rPr>
          <w:rFonts w:ascii="Times New Roman" w:eastAsia="宋体" w:hAnsi="Times New Roman" w:cs="Times New Roman"/>
          <w:sz w:val="24"/>
          <w:szCs w:val="24"/>
        </w:rPr>
        <w:t>-S.</w:t>
      </w:r>
    </w:p>
    <w:p w14:paraId="17C264F6" w14:textId="345CEE57" w:rsidR="00601132" w:rsidRPr="00326545" w:rsidRDefault="00601132" w:rsidP="00601132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>1.6</w:t>
      </w:r>
      <w:r w:rsidR="00AA065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Characterization</w:t>
      </w:r>
    </w:p>
    <w:p w14:paraId="17A7F51B" w14:textId="485BA69B" w:rsidR="00601132" w:rsidRPr="00326545" w:rsidRDefault="00601132" w:rsidP="00601132">
      <w:pPr>
        <w:spacing w:line="48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X-ray diffraction (XRD) measurements were performed on a </w:t>
      </w:r>
      <w:r w:rsidRPr="00326545">
        <w:rPr>
          <w:rFonts w:ascii="Times New Roman" w:eastAsia="宋体" w:hAnsi="Times New Roman" w:cs="Times New Roman"/>
          <w:sz w:val="24"/>
          <w:szCs w:val="24"/>
        </w:rPr>
        <w:t>Rigaku Ultima IV instrument (Tokyo, Japan) utilizing Cu K</w:t>
      </w:r>
      <w:r w:rsidRPr="00874B60">
        <w:rPr>
          <w:rFonts w:ascii="Times New Roman" w:eastAsia="宋体" w:hAnsi="Times New Roman" w:cs="Times New Roman"/>
          <w:sz w:val="24"/>
          <w:szCs w:val="24"/>
          <w:vertAlign w:val="subscript"/>
        </w:rPr>
        <w:t>α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radiation (40 kW), and recorded from 10°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to 90°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with a scanning rate of 20°/min. Scanning electron microscopy (SEM) measurements were carried out using a field-emission scanning electron microscope (JSM-7800F, JEOL, Tokyo, Japan) operated at an accelerating voltage of 5 kW. Transmission electron microscopy (TEM) measurements were carried out using a JEOL JEM-2100 Plus transmission electron microscope (Tokyo, Japan). X-ray photoelectron spectroscopy (XPS) measurements were performed on a PHI 5000 Versa Probe III (Ulvac-Phi, Japan). Raman spectra were recorded on a Renishaw inVia Plus Micro-Raman spectroscopy system (Wottonunder-Edge, UK). The light source was supplied by a 300 W Xe lamp, and air mass (AM) 1.5 was used to simulate sunlight. Photoelectrochemical tests were performed with a standard threeelectrode system on an electrochemical workstation (CHI660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E</w:t>
      </w:r>
      <w:r w:rsidRPr="00326545">
        <w:rPr>
          <w:rFonts w:ascii="Times New Roman" w:eastAsia="宋体" w:hAnsi="Times New Roman" w:cs="Times New Roman"/>
          <w:sz w:val="24"/>
          <w:szCs w:val="24"/>
        </w:rPr>
        <w:t>, Austin, TX, USA).</w:t>
      </w:r>
    </w:p>
    <w:p w14:paraId="2172C814" w14:textId="6C304C7B" w:rsidR="00601132" w:rsidRPr="00326545" w:rsidRDefault="00601132" w:rsidP="00601132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>1.7</w:t>
      </w:r>
      <w:r w:rsidR="00AA065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326545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Photoelectrochemical performances examination</w:t>
      </w:r>
    </w:p>
    <w:p w14:paraId="29B75EA7" w14:textId="40DAE4B7" w:rsidR="00601132" w:rsidRPr="00326545" w:rsidRDefault="00601132" w:rsidP="00243357">
      <w:pPr>
        <w:widowControl/>
        <w:spacing w:line="480" w:lineRule="auto"/>
        <w:ind w:firstLineChars="200" w:firstLine="480"/>
      </w:pP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326545">
        <w:rPr>
          <w:rFonts w:ascii="Times New Roman" w:eastAsia="宋体" w:hAnsi="Times New Roman" w:cs="Times New Roman" w:hint="eastAsia"/>
          <w:sz w:val="24"/>
          <w:szCs w:val="24"/>
        </w:rPr>
        <w:t>BiVO</w:t>
      </w:r>
      <w:r w:rsidRPr="00326545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-based film is used as a photoanode in the PEC cell with 3 electrodes. A CHI-660D potentiotrometer was used to record the photocurrent response under simulated sunlight in a sandwich configuration using Pt wire as counter electrode, </w:t>
      </w:r>
      <w:r w:rsidRPr="00326545">
        <w:rPr>
          <w:rFonts w:ascii="Times New Roman" w:eastAsia="宋体" w:hAnsi="Times New Roman" w:cs="Times New Roman"/>
          <w:sz w:val="24"/>
          <w:szCs w:val="24"/>
        </w:rPr>
        <w:lastRenderedPageBreak/>
        <w:t>saturated calomel electrode (SCE) as reference electrode, and 0.1 M Na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26545">
        <w:rPr>
          <w:rFonts w:ascii="Times New Roman" w:eastAsia="宋体" w:hAnsi="Times New Roman" w:cs="Times New Roman"/>
          <w:sz w:val="24"/>
          <w:szCs w:val="24"/>
        </w:rPr>
        <w:t>SO</w:t>
      </w:r>
      <w:r w:rsidRPr="00326545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solution as electrolyte. The 300 W xenon arc lamp is equipped with an analog sun light filter (HSX-F300, Beijing NBeT Technology Co., Ltd.) calibrated to 100 mW/cm</w:t>
      </w:r>
      <w:r w:rsidR="00A726F0" w:rsidRPr="00A726F0">
        <w:rPr>
          <w:rFonts w:ascii="Times New Roman" w:eastAsia="宋体" w:hAnsi="Times New Roman" w:cs="Times New Roman"/>
          <w:sz w:val="24"/>
          <w:szCs w:val="24"/>
          <w:vertAlign w:val="superscript"/>
        </w:rPr>
        <w:t>−</w:t>
      </w:r>
      <w:r w:rsidRPr="00326545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and measured with a radiometer (CEL-NP</w:t>
      </w:r>
      <w:r w:rsidR="001D251C" w:rsidRPr="0032654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2000, Beijing Aogang Technology Co., Ltd.) as the light source. EIS Nyquist plots were obtained in the range of 0.6</w:t>
      </w:r>
      <w:r w:rsidR="00A726F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26545">
        <w:rPr>
          <w:rFonts w:ascii="Times New Roman" w:eastAsia="宋体" w:hAnsi="Times New Roman" w:cs="Times New Roman"/>
          <w:sz w:val="24"/>
          <w:szCs w:val="24"/>
        </w:rPr>
        <w:t>V and 5 mV AC amplitudes, 0.1</w:t>
      </w:r>
      <w:r w:rsidR="00A726F0" w:rsidRPr="00D77F15">
        <w:rPr>
          <w:rFonts w:ascii="Times New Roman" w:hAnsi="Times New Roman" w:cs="Times New Roman"/>
          <w:kern w:val="0"/>
          <w:sz w:val="24"/>
          <w:lang w:bidi="ar"/>
        </w:rPr>
        <w:t>–</w:t>
      </w:r>
      <w:r w:rsidRPr="00326545">
        <w:rPr>
          <w:rFonts w:ascii="Times New Roman" w:eastAsia="宋体" w:hAnsi="Times New Roman" w:cs="Times New Roman"/>
          <w:sz w:val="24"/>
          <w:szCs w:val="24"/>
        </w:rPr>
        <w:t>10</w:t>
      </w:r>
      <w:r w:rsidRPr="00326545">
        <w:rPr>
          <w:rFonts w:ascii="Times New Roman" w:eastAsia="宋体" w:hAnsi="Times New Roman" w:cs="Times New Roman"/>
          <w:sz w:val="24"/>
          <w:szCs w:val="24"/>
          <w:vertAlign w:val="superscript"/>
        </w:rPr>
        <w:t>5</w:t>
      </w:r>
      <w:r w:rsidRPr="00326545">
        <w:rPr>
          <w:rFonts w:ascii="Times New Roman" w:eastAsia="宋体" w:hAnsi="Times New Roman" w:cs="Times New Roman"/>
          <w:sz w:val="24"/>
          <w:szCs w:val="24"/>
        </w:rPr>
        <w:t xml:space="preserve"> Hz frequencies. All experiments were carried out under environmental conditions.</w:t>
      </w:r>
    </w:p>
    <w:p w14:paraId="08311094" w14:textId="1B88A76E" w:rsidR="0076689C" w:rsidRPr="00326545" w:rsidRDefault="0076689C">
      <w:pPr>
        <w:widowControl/>
        <w:jc w:val="left"/>
      </w:pPr>
    </w:p>
    <w:p w14:paraId="43505AEF" w14:textId="79EABC98" w:rsidR="00601132" w:rsidRPr="00326545" w:rsidRDefault="00601132">
      <w:pPr>
        <w:widowControl/>
        <w:jc w:val="left"/>
      </w:pPr>
      <w:r w:rsidRPr="00326545">
        <w:br w:type="page"/>
      </w:r>
    </w:p>
    <w:p w14:paraId="3D520017" w14:textId="77777777" w:rsidR="00224B1C" w:rsidRPr="00326545" w:rsidRDefault="00224B1C" w:rsidP="0076689C">
      <w:pPr>
        <w:widowControl/>
        <w:jc w:val="left"/>
      </w:pPr>
    </w:p>
    <w:p w14:paraId="02D88782" w14:textId="21AF3715" w:rsidR="00A9665F" w:rsidRPr="00326545" w:rsidRDefault="00A9665F" w:rsidP="00224B1C">
      <w:pPr>
        <w:jc w:val="center"/>
      </w:pPr>
      <w:r w:rsidRPr="00326545">
        <w:rPr>
          <w:noProof/>
        </w:rPr>
        <w:drawing>
          <wp:inline distT="0" distB="0" distL="0" distR="0" wp14:anchorId="0B6DF62F" wp14:editId="706C5B0A">
            <wp:extent cx="4972050" cy="295877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r="2896" b="3713"/>
                    <a:stretch/>
                  </pic:blipFill>
                  <pic:spPr bwMode="auto">
                    <a:xfrm>
                      <a:off x="0" y="0"/>
                      <a:ext cx="5002226" cy="297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60DE4" w14:textId="6A4C625F" w:rsidR="00A9665F" w:rsidRPr="00326545" w:rsidRDefault="00A9665F" w:rsidP="00224B1C">
      <w:pPr>
        <w:jc w:val="center"/>
      </w:pPr>
      <w:r w:rsidRPr="00326545">
        <w:rPr>
          <w:rFonts w:ascii="Times New Roman" w:hAnsi="Times New Roman" w:cs="Times New Roman"/>
          <w:b/>
          <w:bCs/>
        </w:rPr>
        <w:t>Fig.</w:t>
      </w:r>
      <w:r w:rsidR="00AA0654">
        <w:rPr>
          <w:rFonts w:ascii="Times New Roman" w:hAnsi="Times New Roman" w:cs="Times New Roman"/>
          <w:b/>
          <w:bCs/>
        </w:rPr>
        <w:t xml:space="preserve"> </w:t>
      </w:r>
      <w:r w:rsidRPr="00326545">
        <w:rPr>
          <w:rFonts w:ascii="Times New Roman" w:hAnsi="Times New Roman" w:cs="Times New Roman"/>
          <w:b/>
          <w:bCs/>
        </w:rPr>
        <w:t>S1</w:t>
      </w:r>
      <w:r w:rsidR="00AA0654">
        <w:rPr>
          <w:rFonts w:ascii="Times New Roman" w:hAnsi="Times New Roman" w:cs="Times New Roman"/>
          <w:b/>
          <w:bCs/>
        </w:rPr>
        <w:t>.</w:t>
      </w:r>
      <w:r w:rsidR="00224B1C" w:rsidRPr="00326545">
        <w:rPr>
          <w:rFonts w:ascii="Times New Roman" w:hAnsi="Times New Roman" w:cs="Times New Roman"/>
        </w:rPr>
        <w:t xml:space="preserve"> SEM and</w:t>
      </w:r>
      <w:r w:rsidRPr="00326545">
        <w:rPr>
          <w:rFonts w:ascii="Times New Roman" w:hAnsi="Times New Roman" w:cs="Times New Roman"/>
        </w:rPr>
        <w:t xml:space="preserve"> EDS elemental mappings of BiF</w:t>
      </w:r>
      <w:r w:rsidRPr="00326545">
        <w:rPr>
          <w:rFonts w:ascii="Times New Roman" w:hAnsi="Times New Roman" w:cs="Times New Roman"/>
          <w:vertAlign w:val="subscript"/>
        </w:rPr>
        <w:t>3</w:t>
      </w:r>
      <w:r w:rsidRPr="00326545">
        <w:rPr>
          <w:rFonts w:ascii="Times New Roman" w:hAnsi="Times New Roman" w:cs="Times New Roman"/>
        </w:rPr>
        <w:t>@C.</w:t>
      </w:r>
    </w:p>
    <w:p w14:paraId="07C4F282" w14:textId="77777777" w:rsidR="00EA030C" w:rsidRPr="00326545" w:rsidRDefault="00EA030C" w:rsidP="00224B1C">
      <w:pPr>
        <w:jc w:val="center"/>
      </w:pPr>
    </w:p>
    <w:p w14:paraId="299811D0" w14:textId="681A57E2" w:rsidR="00EA030C" w:rsidRPr="00326545" w:rsidRDefault="00EA030C" w:rsidP="00224B1C">
      <w:pPr>
        <w:jc w:val="center"/>
      </w:pPr>
    </w:p>
    <w:p w14:paraId="55AA799A" w14:textId="0807F67F" w:rsidR="00224B1C" w:rsidRPr="00326545" w:rsidRDefault="00224B1C" w:rsidP="00224B1C">
      <w:pPr>
        <w:jc w:val="center"/>
      </w:pPr>
    </w:p>
    <w:p w14:paraId="348808AE" w14:textId="61C1CAEF" w:rsidR="00224B1C" w:rsidRPr="00326545" w:rsidRDefault="00224B1C" w:rsidP="00224B1C">
      <w:pPr>
        <w:jc w:val="center"/>
      </w:pPr>
    </w:p>
    <w:p w14:paraId="629316DA" w14:textId="3FE095D7" w:rsidR="00224B1C" w:rsidRPr="00326545" w:rsidRDefault="00224B1C" w:rsidP="00224B1C">
      <w:pPr>
        <w:jc w:val="center"/>
      </w:pPr>
    </w:p>
    <w:p w14:paraId="25E1417C" w14:textId="4D99E67F" w:rsidR="00224B1C" w:rsidRPr="00326545" w:rsidRDefault="00224B1C" w:rsidP="00224B1C">
      <w:pPr>
        <w:jc w:val="center"/>
      </w:pPr>
    </w:p>
    <w:p w14:paraId="242C75AC" w14:textId="58AB11AA" w:rsidR="00224B1C" w:rsidRPr="00326545" w:rsidRDefault="00224B1C" w:rsidP="00224B1C">
      <w:pPr>
        <w:jc w:val="center"/>
      </w:pPr>
    </w:p>
    <w:p w14:paraId="35D179DB" w14:textId="403C8AE5" w:rsidR="00224B1C" w:rsidRPr="00326545" w:rsidRDefault="00224B1C" w:rsidP="00224B1C">
      <w:pPr>
        <w:jc w:val="center"/>
      </w:pPr>
    </w:p>
    <w:p w14:paraId="6DA93FD7" w14:textId="11031458" w:rsidR="00224B1C" w:rsidRPr="00326545" w:rsidRDefault="00224B1C" w:rsidP="00224B1C">
      <w:pPr>
        <w:jc w:val="center"/>
      </w:pPr>
    </w:p>
    <w:p w14:paraId="3E30238C" w14:textId="57D098CF" w:rsidR="00224B1C" w:rsidRPr="00326545" w:rsidRDefault="00224B1C" w:rsidP="00224B1C">
      <w:pPr>
        <w:jc w:val="center"/>
      </w:pPr>
    </w:p>
    <w:p w14:paraId="78832D10" w14:textId="5B64C648" w:rsidR="00224B1C" w:rsidRPr="00326545" w:rsidRDefault="00224B1C" w:rsidP="00224B1C">
      <w:pPr>
        <w:jc w:val="center"/>
      </w:pPr>
    </w:p>
    <w:p w14:paraId="4417A195" w14:textId="599E9A68" w:rsidR="00224B1C" w:rsidRPr="00326545" w:rsidRDefault="00224B1C" w:rsidP="00224B1C">
      <w:pPr>
        <w:jc w:val="center"/>
      </w:pPr>
    </w:p>
    <w:p w14:paraId="34967A59" w14:textId="0BE077C2" w:rsidR="00224B1C" w:rsidRPr="00326545" w:rsidRDefault="00224B1C" w:rsidP="00224B1C">
      <w:pPr>
        <w:jc w:val="center"/>
      </w:pPr>
    </w:p>
    <w:p w14:paraId="3D5F15A2" w14:textId="03CDBE9F" w:rsidR="00224B1C" w:rsidRPr="00326545" w:rsidRDefault="00224B1C" w:rsidP="00224B1C">
      <w:pPr>
        <w:jc w:val="center"/>
      </w:pPr>
    </w:p>
    <w:p w14:paraId="07169A47" w14:textId="77777777" w:rsidR="00224B1C" w:rsidRPr="00326545" w:rsidRDefault="00224B1C" w:rsidP="00224B1C">
      <w:pPr>
        <w:jc w:val="center"/>
      </w:pPr>
    </w:p>
    <w:p w14:paraId="49F00EF6" w14:textId="77777777" w:rsidR="00EA030C" w:rsidRPr="00326545" w:rsidRDefault="00EA030C" w:rsidP="00224B1C">
      <w:pPr>
        <w:jc w:val="center"/>
      </w:pPr>
    </w:p>
    <w:p w14:paraId="1C4512F9" w14:textId="77777777" w:rsidR="00A9665F" w:rsidRPr="00326545" w:rsidRDefault="00A9665F" w:rsidP="00A9665F">
      <w:pPr>
        <w:jc w:val="center"/>
      </w:pPr>
      <w:r w:rsidRPr="00326545">
        <w:rPr>
          <w:noProof/>
        </w:rPr>
        <w:lastRenderedPageBreak/>
        <w:drawing>
          <wp:inline distT="0" distB="0" distL="0" distR="0" wp14:anchorId="58D94E5B" wp14:editId="239FD632">
            <wp:extent cx="5622539" cy="2563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26" cy="258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595BA" w14:textId="5721A2D0" w:rsidR="00A9665F" w:rsidRPr="00326545" w:rsidRDefault="00A9665F" w:rsidP="00A9665F">
      <w:pPr>
        <w:jc w:val="center"/>
        <w:rPr>
          <w:rFonts w:ascii="Times New Roman" w:hAnsi="Times New Roman" w:cs="Times New Roman"/>
        </w:rPr>
      </w:pPr>
      <w:bookmarkStart w:id="15" w:name="_Hlk97662687"/>
      <w:r w:rsidRPr="00326545">
        <w:rPr>
          <w:rFonts w:ascii="Times New Roman" w:hAnsi="Times New Roman" w:cs="Times New Roman"/>
          <w:b/>
          <w:bCs/>
        </w:rPr>
        <w:t>Fig.</w:t>
      </w:r>
      <w:r w:rsidR="00AA0654">
        <w:rPr>
          <w:rFonts w:ascii="Times New Roman" w:hAnsi="Times New Roman" w:cs="Times New Roman"/>
          <w:b/>
          <w:bCs/>
        </w:rPr>
        <w:t xml:space="preserve"> </w:t>
      </w:r>
      <w:r w:rsidRPr="00326545">
        <w:rPr>
          <w:rFonts w:ascii="Times New Roman" w:hAnsi="Times New Roman" w:cs="Times New Roman"/>
          <w:b/>
          <w:bCs/>
        </w:rPr>
        <w:t>S2</w:t>
      </w:r>
      <w:r w:rsidR="00AA0654">
        <w:rPr>
          <w:rFonts w:ascii="Times New Roman" w:hAnsi="Times New Roman" w:cs="Times New Roman"/>
          <w:b/>
          <w:bCs/>
        </w:rPr>
        <w:t>.</w:t>
      </w:r>
      <w:r w:rsidRPr="00326545">
        <w:rPr>
          <w:rFonts w:ascii="Times New Roman" w:hAnsi="Times New Roman" w:cs="Times New Roman"/>
          <w:b/>
          <w:bCs/>
        </w:rPr>
        <w:t xml:space="preserve"> </w:t>
      </w:r>
      <w:r w:rsidR="00224B1C" w:rsidRPr="00326545">
        <w:rPr>
          <w:rFonts w:ascii="Times New Roman" w:hAnsi="Times New Roman" w:cs="Times New Roman"/>
        </w:rPr>
        <w:t xml:space="preserve">SEM and </w:t>
      </w:r>
      <w:r w:rsidRPr="00326545">
        <w:rPr>
          <w:rFonts w:ascii="Times New Roman" w:hAnsi="Times New Roman" w:cs="Times New Roman"/>
        </w:rPr>
        <w:t>EDS elemental mappings of BiOCl@C.</w:t>
      </w:r>
    </w:p>
    <w:bookmarkEnd w:id="15"/>
    <w:p w14:paraId="0BD0CC39" w14:textId="77777777" w:rsidR="00F07171" w:rsidRPr="00326545" w:rsidRDefault="00F07171">
      <w:pPr>
        <w:widowControl/>
        <w:jc w:val="left"/>
        <w:rPr>
          <w:rFonts w:ascii="Times New Roman" w:hAnsi="Times New Roman" w:cs="Times New Roman"/>
          <w:b/>
          <w:bCs/>
        </w:rPr>
      </w:pPr>
      <w:r w:rsidRPr="00326545">
        <w:rPr>
          <w:rFonts w:ascii="Times New Roman" w:hAnsi="Times New Roman" w:cs="Times New Roman"/>
          <w:b/>
          <w:bCs/>
        </w:rPr>
        <w:br w:type="page"/>
      </w:r>
    </w:p>
    <w:p w14:paraId="3623E6FF" w14:textId="77777777" w:rsidR="00F07171" w:rsidRPr="00326545" w:rsidRDefault="00F07171">
      <w:pPr>
        <w:widowControl/>
        <w:jc w:val="left"/>
        <w:rPr>
          <w:rFonts w:ascii="Times New Roman" w:hAnsi="Times New Roman" w:cs="Times New Roman"/>
          <w:b/>
          <w:bCs/>
        </w:rPr>
      </w:pPr>
      <w:r w:rsidRPr="00326545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88917ED" wp14:editId="3C1FAC6D">
            <wp:extent cx="5302250" cy="1958320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40" cy="196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03A1C" w14:textId="0AA9A5DC" w:rsidR="00F07171" w:rsidRPr="00326545" w:rsidRDefault="00F07171" w:rsidP="00224B1C">
      <w:pPr>
        <w:jc w:val="center"/>
        <w:rPr>
          <w:rFonts w:ascii="Times New Roman" w:hAnsi="Times New Roman" w:cs="Times New Roman"/>
        </w:rPr>
      </w:pPr>
      <w:r w:rsidRPr="00326545">
        <w:rPr>
          <w:rFonts w:ascii="Times New Roman" w:hAnsi="Times New Roman" w:cs="Times New Roman"/>
          <w:b/>
          <w:bCs/>
        </w:rPr>
        <w:t>Fig.</w:t>
      </w:r>
      <w:r w:rsidR="00AA0654">
        <w:rPr>
          <w:rFonts w:ascii="Times New Roman" w:hAnsi="Times New Roman" w:cs="Times New Roman"/>
          <w:b/>
          <w:bCs/>
        </w:rPr>
        <w:t xml:space="preserve"> </w:t>
      </w:r>
      <w:r w:rsidRPr="00326545">
        <w:rPr>
          <w:rFonts w:ascii="Times New Roman" w:hAnsi="Times New Roman" w:cs="Times New Roman"/>
          <w:b/>
          <w:bCs/>
        </w:rPr>
        <w:t>S3</w:t>
      </w:r>
      <w:r w:rsidR="00AA0654">
        <w:rPr>
          <w:rFonts w:ascii="Times New Roman" w:hAnsi="Times New Roman" w:cs="Times New Roman"/>
          <w:b/>
          <w:bCs/>
        </w:rPr>
        <w:t>.</w:t>
      </w:r>
      <w:r w:rsidRPr="00326545">
        <w:rPr>
          <w:rFonts w:ascii="Times New Roman" w:hAnsi="Times New Roman" w:cs="Times New Roman"/>
          <w:b/>
          <w:bCs/>
        </w:rPr>
        <w:t xml:space="preserve"> </w:t>
      </w:r>
      <w:r w:rsidRPr="00326545">
        <w:rPr>
          <w:rFonts w:ascii="Times New Roman" w:hAnsi="Times New Roman" w:cs="Times New Roman"/>
        </w:rPr>
        <w:t xml:space="preserve">SEM </w:t>
      </w:r>
      <w:r w:rsidR="00224B1C" w:rsidRPr="00326545">
        <w:rPr>
          <w:rFonts w:ascii="Times New Roman" w:hAnsi="Times New Roman" w:cs="Times New Roman"/>
        </w:rPr>
        <w:t>images</w:t>
      </w:r>
      <w:r w:rsidRPr="00326545">
        <w:rPr>
          <w:rFonts w:ascii="Times New Roman" w:hAnsi="Times New Roman" w:cs="Times New Roman"/>
        </w:rPr>
        <w:t xml:space="preserve"> </w:t>
      </w:r>
      <w:r w:rsidR="00224B1C" w:rsidRPr="00326545">
        <w:rPr>
          <w:rFonts w:ascii="Times New Roman" w:hAnsi="Times New Roman" w:cs="Times New Roman"/>
        </w:rPr>
        <w:t>of</w:t>
      </w:r>
      <w:r w:rsidRPr="00326545">
        <w:rPr>
          <w:rFonts w:ascii="Times New Roman" w:hAnsi="Times New Roman" w:cs="Times New Roman"/>
        </w:rPr>
        <w:t xml:space="preserve"> </w:t>
      </w:r>
      <w:r w:rsidR="00A726F0">
        <w:rPr>
          <w:rFonts w:ascii="Times New Roman" w:hAnsi="Times New Roman" w:cs="Times New Roman"/>
        </w:rPr>
        <w:t>Mo,W:</w:t>
      </w:r>
      <w:r w:rsidR="00BA5CFC" w:rsidRPr="00326545">
        <w:rPr>
          <w:rFonts w:ascii="Times New Roman" w:hAnsi="Times New Roman" w:cs="Times New Roman"/>
        </w:rPr>
        <w:t>BVO</w:t>
      </w:r>
      <w:r w:rsidR="00224B1C" w:rsidRPr="00326545">
        <w:rPr>
          <w:rFonts w:ascii="Times New Roman" w:hAnsi="Times New Roman" w:cs="Times New Roman"/>
        </w:rPr>
        <w:t>/BiOCl@C heterostructure</w:t>
      </w:r>
      <w:r w:rsidR="00224B1C" w:rsidRPr="00326545">
        <w:rPr>
          <w:rFonts w:ascii="Times New Roman" w:hAnsi="Times New Roman" w:cs="Times New Roman" w:hint="eastAsia"/>
        </w:rPr>
        <w:t>.</w:t>
      </w:r>
    </w:p>
    <w:p w14:paraId="6238F4D4" w14:textId="3E1548ED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519B72C1" w14:textId="538E3AF7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1279024E" w14:textId="475A2561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6858D92C" w14:textId="33904C25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41C5F524" w14:textId="625A4DC7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3D66B41E" w14:textId="2818C129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58B708B3" w14:textId="00D5ADD2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207A0F42" w14:textId="05A812C6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1BE4F2F6" w14:textId="39498BF7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558B5497" w14:textId="5D38FC85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6E3C6815" w14:textId="1E71F1CE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14562F33" w14:textId="495D7651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2190E382" w14:textId="4E74C326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706F693C" w14:textId="7D251A3B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136C37F5" w14:textId="39AB627C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7EEDF686" w14:textId="0A177DD3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4242C6F8" w14:textId="16D7DE3B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72753182" w14:textId="77777777" w:rsidR="00224B1C" w:rsidRPr="00326545" w:rsidRDefault="00224B1C" w:rsidP="00224B1C">
      <w:pPr>
        <w:jc w:val="center"/>
        <w:rPr>
          <w:rFonts w:ascii="Times New Roman" w:hAnsi="Times New Roman" w:cs="Times New Roman"/>
          <w:b/>
          <w:bCs/>
        </w:rPr>
      </w:pPr>
    </w:p>
    <w:p w14:paraId="34B5B8AD" w14:textId="77777777" w:rsidR="00F07171" w:rsidRPr="00326545" w:rsidRDefault="00F07171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1D98F992" w14:textId="77777777" w:rsidR="00862BE8" w:rsidRPr="00326545" w:rsidRDefault="00862BE8">
      <w:pPr>
        <w:widowControl/>
        <w:jc w:val="left"/>
        <w:rPr>
          <w:rFonts w:ascii="Times New Roman" w:hAnsi="Times New Roman" w:cs="Times New Roman"/>
          <w:b/>
          <w:bCs/>
        </w:rPr>
      </w:pPr>
      <w:r w:rsidRPr="00326545">
        <w:rPr>
          <w:rFonts w:ascii="Times New Roman" w:hAnsi="Times New Roman" w:cs="Times New Roman"/>
          <w:b/>
          <w:bCs/>
        </w:rPr>
        <w:br w:type="page"/>
      </w:r>
    </w:p>
    <w:p w14:paraId="3062F7FB" w14:textId="711AFD1F" w:rsidR="00A9665F" w:rsidRPr="00326545" w:rsidRDefault="00EF59FD" w:rsidP="00224B1C">
      <w:pPr>
        <w:widowControl/>
        <w:jc w:val="center"/>
        <w:rPr>
          <w:rFonts w:ascii="Times New Roman" w:hAnsi="Times New Roman" w:cs="Times New Roman"/>
          <w:b/>
          <w:bCs/>
        </w:rPr>
      </w:pPr>
      <w:r w:rsidRPr="00326545">
        <w:rPr>
          <w:noProof/>
        </w:rPr>
        <w:lastRenderedPageBreak/>
        <w:drawing>
          <wp:inline distT="0" distB="0" distL="0" distR="0" wp14:anchorId="5D9E3A0B" wp14:editId="1A259F7A">
            <wp:extent cx="5273675" cy="239014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2B0FD" w14:textId="645334BE" w:rsidR="00EF59FD" w:rsidRPr="00326545" w:rsidRDefault="00EF59FD" w:rsidP="00EF59FD">
      <w:pPr>
        <w:jc w:val="center"/>
        <w:rPr>
          <w:rFonts w:ascii="Times New Roman" w:hAnsi="Times New Roman" w:cs="Times New Roman"/>
        </w:rPr>
      </w:pPr>
      <w:r w:rsidRPr="00326545">
        <w:rPr>
          <w:rFonts w:ascii="Times New Roman" w:hAnsi="Times New Roman" w:cs="Times New Roman"/>
          <w:b/>
          <w:bCs/>
        </w:rPr>
        <w:t>Fig.</w:t>
      </w:r>
      <w:r w:rsidR="00AA0654">
        <w:rPr>
          <w:rFonts w:ascii="Times New Roman" w:hAnsi="Times New Roman" w:cs="Times New Roman"/>
          <w:b/>
          <w:bCs/>
        </w:rPr>
        <w:t xml:space="preserve"> </w:t>
      </w:r>
      <w:r w:rsidRPr="00326545">
        <w:rPr>
          <w:rFonts w:ascii="Times New Roman" w:hAnsi="Times New Roman" w:cs="Times New Roman"/>
          <w:b/>
          <w:bCs/>
        </w:rPr>
        <w:t>S4</w:t>
      </w:r>
      <w:r w:rsidR="00AA0654">
        <w:rPr>
          <w:rFonts w:ascii="Times New Roman" w:hAnsi="Times New Roman" w:cs="Times New Roman"/>
          <w:b/>
          <w:bCs/>
        </w:rPr>
        <w:t>.</w:t>
      </w:r>
      <w:r w:rsidRPr="00326545">
        <w:rPr>
          <w:rFonts w:ascii="Times New Roman" w:hAnsi="Times New Roman" w:cs="Times New Roman"/>
        </w:rPr>
        <w:t xml:space="preserve"> SEM an</w:t>
      </w:r>
      <w:r w:rsidR="00A726F0">
        <w:rPr>
          <w:rFonts w:ascii="Times New Roman" w:hAnsi="Times New Roman" w:cs="Times New Roman"/>
        </w:rPr>
        <w:t>d EDS elemental mappings of Mo,W:</w:t>
      </w:r>
      <w:r w:rsidRPr="00326545">
        <w:rPr>
          <w:rFonts w:ascii="Times New Roman" w:hAnsi="Times New Roman" w:cs="Times New Roman"/>
        </w:rPr>
        <w:t>BVO/C.</w:t>
      </w:r>
    </w:p>
    <w:p w14:paraId="1D152C37" w14:textId="33456642" w:rsidR="00EF59FD" w:rsidRPr="00326545" w:rsidRDefault="00EF59FD">
      <w:pPr>
        <w:widowControl/>
        <w:jc w:val="left"/>
      </w:pPr>
      <w:r w:rsidRPr="00326545">
        <w:br w:type="page"/>
      </w:r>
    </w:p>
    <w:p w14:paraId="672C2A0F" w14:textId="16246363" w:rsidR="00862BE8" w:rsidRPr="00326545" w:rsidRDefault="00EF59FD" w:rsidP="00EF59FD">
      <w:pPr>
        <w:jc w:val="center"/>
        <w:rPr>
          <w:rFonts w:ascii="Times New Roman" w:hAnsi="Times New Roman" w:cs="Times New Roman"/>
          <w:b/>
          <w:bCs/>
        </w:rPr>
      </w:pPr>
      <w:bookmarkStart w:id="16" w:name="_Hlk97662823"/>
      <w:r w:rsidRPr="00326545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A074661" wp14:editId="7423BCB2">
            <wp:extent cx="4902597" cy="338115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23" cy="3389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6"/>
    </w:p>
    <w:p w14:paraId="311C6410" w14:textId="1F1F40FD" w:rsidR="00EF59FD" w:rsidRPr="00326545" w:rsidRDefault="00EF59FD" w:rsidP="00EF59FD">
      <w:pPr>
        <w:jc w:val="center"/>
        <w:rPr>
          <w:rFonts w:ascii="Times New Roman" w:hAnsi="Times New Roman" w:cs="Times New Roman"/>
        </w:rPr>
      </w:pPr>
      <w:r w:rsidRPr="00326545">
        <w:rPr>
          <w:rFonts w:ascii="Times New Roman" w:hAnsi="Times New Roman" w:cs="Times New Roman"/>
          <w:b/>
          <w:bCs/>
        </w:rPr>
        <w:t>Fig.</w:t>
      </w:r>
      <w:r w:rsidR="00AA0654">
        <w:rPr>
          <w:rFonts w:ascii="Times New Roman" w:hAnsi="Times New Roman" w:cs="Times New Roman"/>
          <w:b/>
          <w:bCs/>
        </w:rPr>
        <w:t xml:space="preserve"> </w:t>
      </w:r>
      <w:r w:rsidRPr="00326545">
        <w:rPr>
          <w:rFonts w:ascii="Times New Roman" w:hAnsi="Times New Roman" w:cs="Times New Roman"/>
          <w:b/>
          <w:bCs/>
        </w:rPr>
        <w:t>S5</w:t>
      </w:r>
      <w:r w:rsidR="00AA0654">
        <w:rPr>
          <w:rFonts w:ascii="Times New Roman" w:hAnsi="Times New Roman" w:cs="Times New Roman"/>
          <w:b/>
          <w:bCs/>
        </w:rPr>
        <w:t>.</w:t>
      </w:r>
      <w:r w:rsidRPr="00326545">
        <w:rPr>
          <w:rFonts w:ascii="Times New Roman" w:hAnsi="Times New Roman" w:cs="Times New Roman"/>
          <w:b/>
          <w:bCs/>
        </w:rPr>
        <w:t xml:space="preserve"> </w:t>
      </w:r>
      <w:r w:rsidRPr="00326545">
        <w:rPr>
          <w:rFonts w:ascii="Times New Roman" w:hAnsi="Times New Roman" w:cs="Times New Roman"/>
        </w:rPr>
        <w:t xml:space="preserve">SEM of </w:t>
      </w:r>
      <w:r w:rsidRPr="00326545">
        <w:rPr>
          <w:rFonts w:ascii="Times New Roman" w:hAnsi="Times New Roman" w:cs="Times New Roman" w:hint="eastAsia"/>
        </w:rPr>
        <w:t>pure</w:t>
      </w:r>
      <w:r w:rsidRPr="00326545">
        <w:rPr>
          <w:rFonts w:ascii="Times New Roman" w:hAnsi="Times New Roman" w:cs="Times New Roman"/>
        </w:rPr>
        <w:t xml:space="preserve"> BiVO</w:t>
      </w:r>
      <w:r w:rsidRPr="00326545">
        <w:rPr>
          <w:rFonts w:ascii="Times New Roman" w:hAnsi="Times New Roman" w:cs="Times New Roman"/>
          <w:vertAlign w:val="subscript"/>
        </w:rPr>
        <w:t>4</w:t>
      </w:r>
      <w:r w:rsidRPr="00326545">
        <w:rPr>
          <w:rFonts w:ascii="Times New Roman" w:hAnsi="Times New Roman" w:cs="Times New Roman"/>
        </w:rPr>
        <w:t xml:space="preserve"> film.</w:t>
      </w:r>
    </w:p>
    <w:p w14:paraId="41A02534" w14:textId="77777777" w:rsidR="00862BE8" w:rsidRPr="00326545" w:rsidRDefault="00862BE8">
      <w:pPr>
        <w:widowControl/>
        <w:jc w:val="left"/>
      </w:pPr>
    </w:p>
    <w:p w14:paraId="791A90E5" w14:textId="2BADE375" w:rsidR="00A9665F" w:rsidRPr="00326545" w:rsidRDefault="00862BE8">
      <w:pPr>
        <w:widowControl/>
        <w:jc w:val="left"/>
      </w:pPr>
      <w:r w:rsidRPr="00326545">
        <w:br w:type="page"/>
      </w:r>
    </w:p>
    <w:p w14:paraId="3A1D975A" w14:textId="0ABD13FD" w:rsidR="00D34835" w:rsidRPr="00326545" w:rsidRDefault="005932A8" w:rsidP="005932A8">
      <w:pPr>
        <w:jc w:val="center"/>
      </w:pPr>
      <w:r w:rsidRPr="00326545">
        <w:rPr>
          <w:noProof/>
        </w:rPr>
        <w:lastRenderedPageBreak/>
        <w:drawing>
          <wp:inline distT="0" distB="0" distL="0" distR="0" wp14:anchorId="746A34C6" wp14:editId="67ABF174">
            <wp:extent cx="4569541" cy="237877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269" cy="2381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34FC3" w14:textId="43F1957A" w:rsidR="005932A8" w:rsidRPr="00326545" w:rsidRDefault="005932A8" w:rsidP="005932A8">
      <w:pPr>
        <w:jc w:val="center"/>
        <w:rPr>
          <w:rFonts w:ascii="Times New Roman" w:hAnsi="Times New Roman" w:cs="Times New Roman"/>
        </w:rPr>
      </w:pPr>
      <w:r w:rsidRPr="00326545">
        <w:rPr>
          <w:rFonts w:ascii="Times New Roman" w:hAnsi="Times New Roman" w:cs="Times New Roman"/>
          <w:b/>
          <w:bCs/>
        </w:rPr>
        <w:t>Fig.</w:t>
      </w:r>
      <w:r w:rsidR="00AA0654">
        <w:rPr>
          <w:rFonts w:ascii="Times New Roman" w:hAnsi="Times New Roman" w:cs="Times New Roman"/>
          <w:b/>
          <w:bCs/>
        </w:rPr>
        <w:t xml:space="preserve"> </w:t>
      </w:r>
      <w:r w:rsidR="004B1D5C" w:rsidRPr="00326545">
        <w:rPr>
          <w:rFonts w:ascii="Times New Roman" w:hAnsi="Times New Roman" w:cs="Times New Roman"/>
          <w:b/>
          <w:bCs/>
        </w:rPr>
        <w:t>S6</w:t>
      </w:r>
      <w:r w:rsidR="00AA0654">
        <w:rPr>
          <w:rFonts w:ascii="Times New Roman" w:hAnsi="Times New Roman" w:cs="Times New Roman"/>
          <w:b/>
          <w:bCs/>
        </w:rPr>
        <w:t>.</w:t>
      </w:r>
      <w:r w:rsidR="004B1D5C" w:rsidRPr="00326545">
        <w:rPr>
          <w:rFonts w:ascii="Times New Roman" w:hAnsi="Times New Roman" w:cs="Times New Roman"/>
        </w:rPr>
        <w:t xml:space="preserve"> </w:t>
      </w:r>
      <w:r w:rsidR="00224B1C" w:rsidRPr="00326545">
        <w:rPr>
          <w:rFonts w:ascii="Times New Roman" w:hAnsi="Times New Roman" w:cs="Times New Roman"/>
        </w:rPr>
        <w:t>XRD</w:t>
      </w:r>
      <w:r w:rsidRPr="00326545">
        <w:rPr>
          <w:rFonts w:ascii="Times New Roman" w:hAnsi="Times New Roman" w:cs="Times New Roman"/>
        </w:rPr>
        <w:t xml:space="preserve"> of carbon spheres and BiF</w:t>
      </w:r>
      <w:r w:rsidRPr="00326545">
        <w:rPr>
          <w:rFonts w:ascii="Times New Roman" w:hAnsi="Times New Roman" w:cs="Times New Roman"/>
          <w:vertAlign w:val="subscript"/>
        </w:rPr>
        <w:t>3</w:t>
      </w:r>
      <w:r w:rsidRPr="00326545">
        <w:rPr>
          <w:rFonts w:ascii="Times New Roman" w:hAnsi="Times New Roman" w:cs="Times New Roman"/>
        </w:rPr>
        <w:t>@C.</w:t>
      </w:r>
    </w:p>
    <w:p w14:paraId="1E9BB516" w14:textId="777281BF" w:rsidR="00980979" w:rsidRPr="00326545" w:rsidRDefault="00980979">
      <w:pPr>
        <w:widowControl/>
        <w:jc w:val="left"/>
        <w:rPr>
          <w:rFonts w:ascii="Times New Roman" w:hAnsi="Times New Roman" w:cs="Times New Roman"/>
          <w:b/>
          <w:bCs/>
        </w:rPr>
      </w:pPr>
    </w:p>
    <w:p w14:paraId="0C7462A9" w14:textId="10186CCB" w:rsidR="00C543FA" w:rsidRPr="00326545" w:rsidRDefault="00980979" w:rsidP="00744E3F">
      <w:pPr>
        <w:jc w:val="center"/>
        <w:rPr>
          <w:rFonts w:ascii="Times New Roman" w:hAnsi="Times New Roman" w:cs="Times New Roman"/>
          <w:b/>
          <w:bCs/>
        </w:rPr>
      </w:pPr>
      <w:r w:rsidRPr="00326545">
        <w:rPr>
          <w:rFonts w:ascii="Times New Roman" w:hAnsi="Times New Roman" w:cs="Times New Roman"/>
          <w:b/>
          <w:bCs/>
        </w:rPr>
        <w:br w:type="page"/>
      </w:r>
    </w:p>
    <w:p w14:paraId="29B147D0" w14:textId="3D3DFAD2" w:rsidR="008B78EA" w:rsidRPr="00326545" w:rsidRDefault="008B78EA" w:rsidP="008B78EA">
      <w:pPr>
        <w:rPr>
          <w:rFonts w:ascii="Times New Roman" w:hAnsi="Times New Roman" w:cs="Times New Roman"/>
          <w:b/>
          <w:bCs/>
        </w:rPr>
      </w:pPr>
      <w:r w:rsidRPr="00326545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B5FFE5B" wp14:editId="4928F6E4">
            <wp:extent cx="5550353" cy="2260087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225" cy="226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02FFE" w14:textId="6DD476B3" w:rsidR="00402B2C" w:rsidRPr="00326545" w:rsidRDefault="00402B2C" w:rsidP="008B78EA">
      <w:pPr>
        <w:jc w:val="center"/>
        <w:rPr>
          <w:rFonts w:ascii="Times New Roman" w:eastAsia="宋体" w:hAnsi="Times New Roman" w:cs="Times New Roman"/>
          <w:szCs w:val="21"/>
        </w:rPr>
      </w:pPr>
      <w:r w:rsidRPr="00326545">
        <w:rPr>
          <w:rFonts w:ascii="Times New Roman" w:hAnsi="Times New Roman" w:cs="Times New Roman"/>
          <w:b/>
          <w:bCs/>
        </w:rPr>
        <w:t>Fig.</w:t>
      </w:r>
      <w:r w:rsidR="00AA0654">
        <w:rPr>
          <w:rFonts w:ascii="Times New Roman" w:hAnsi="Times New Roman" w:cs="Times New Roman"/>
          <w:b/>
          <w:bCs/>
        </w:rPr>
        <w:t xml:space="preserve"> </w:t>
      </w:r>
      <w:r w:rsidR="009B3727" w:rsidRPr="00326545">
        <w:rPr>
          <w:rFonts w:ascii="Times New Roman" w:hAnsi="Times New Roman" w:cs="Times New Roman"/>
          <w:b/>
          <w:bCs/>
        </w:rPr>
        <w:t>S</w:t>
      </w:r>
      <w:r w:rsidR="00137E63" w:rsidRPr="00326545">
        <w:rPr>
          <w:rFonts w:ascii="Times New Roman" w:hAnsi="Times New Roman" w:cs="Times New Roman"/>
          <w:b/>
          <w:bCs/>
        </w:rPr>
        <w:t>7</w:t>
      </w:r>
      <w:r w:rsidR="00AA0654">
        <w:rPr>
          <w:rFonts w:ascii="Times New Roman" w:hAnsi="Times New Roman" w:cs="Times New Roman"/>
          <w:b/>
          <w:bCs/>
        </w:rPr>
        <w:t>.</w:t>
      </w:r>
      <w:r w:rsidR="009B3727" w:rsidRPr="00326545">
        <w:rPr>
          <w:rFonts w:ascii="Times New Roman" w:hAnsi="Times New Roman" w:cs="Times New Roman"/>
        </w:rPr>
        <w:t xml:space="preserve"> </w:t>
      </w:r>
      <w:r w:rsidRPr="00326545">
        <w:rPr>
          <w:rFonts w:ascii="Times New Roman" w:hAnsi="Times New Roman" w:cs="Times New Roman"/>
        </w:rPr>
        <w:t xml:space="preserve">(a) </w:t>
      </w:r>
      <w:r w:rsidRPr="00326545">
        <w:rPr>
          <w:rFonts w:ascii="Times New Roman" w:eastAsia="宋体" w:hAnsi="Times New Roman" w:cs="Times New Roman"/>
          <w:szCs w:val="21"/>
        </w:rPr>
        <w:t xml:space="preserve">LSV curves and (b) amperometric </w:t>
      </w:r>
      <w:r w:rsidR="00D03AAD" w:rsidRPr="00D03AAD">
        <w:rPr>
          <w:rFonts w:ascii="Times New Roman" w:eastAsia="宋体" w:hAnsi="Times New Roman" w:cs="Times New Roman"/>
          <w:i/>
          <w:szCs w:val="21"/>
        </w:rPr>
        <w:t>i</w:t>
      </w:r>
      <w:r w:rsidR="00D03AAD" w:rsidRPr="00D03AAD">
        <w:rPr>
          <w:rFonts w:ascii="Times New Roman" w:eastAsia="宋体" w:hAnsi="Times New Roman" w:cs="Times New Roman"/>
          <w:szCs w:val="21"/>
        </w:rPr>
        <w:t>–</w:t>
      </w:r>
      <w:r w:rsidR="00D03AAD" w:rsidRPr="00D03AAD">
        <w:rPr>
          <w:rFonts w:ascii="Times New Roman" w:eastAsia="宋体" w:hAnsi="Times New Roman" w:cs="Times New Roman"/>
          <w:i/>
          <w:szCs w:val="21"/>
        </w:rPr>
        <w:t>t</w:t>
      </w:r>
      <w:r w:rsidRPr="00326545">
        <w:rPr>
          <w:rFonts w:ascii="Times New Roman" w:eastAsia="宋体" w:hAnsi="Times New Roman" w:cs="Times New Roman"/>
          <w:szCs w:val="21"/>
        </w:rPr>
        <w:t xml:space="preserve"> curve of </w:t>
      </w:r>
      <w:bookmarkStart w:id="17" w:name="_Hlk88486202"/>
      <w:r w:rsidR="00A726F0">
        <w:rPr>
          <w:rFonts w:ascii="Times New Roman" w:eastAsia="AdvGulliv-R" w:hAnsi="Times New Roman" w:cs="Times New Roman"/>
          <w:kern w:val="0"/>
          <w:szCs w:val="21"/>
          <w:lang w:bidi="ar"/>
        </w:rPr>
        <w:t>Mo,</w:t>
      </w:r>
      <w:bookmarkStart w:id="18" w:name="_GoBack"/>
      <w:bookmarkEnd w:id="18"/>
      <w:r w:rsidR="009E4D5C" w:rsidRPr="00326545">
        <w:rPr>
          <w:rFonts w:ascii="Times New Roman" w:eastAsia="AdvGulliv-R" w:hAnsi="Times New Roman" w:cs="Times New Roman"/>
          <w:kern w:val="0"/>
          <w:szCs w:val="21"/>
          <w:lang w:bidi="ar"/>
        </w:rPr>
        <w:t>W:BVO,</w:t>
      </w:r>
      <w:bookmarkEnd w:id="17"/>
      <w:r w:rsidR="009E4D5C" w:rsidRPr="00326545">
        <w:rPr>
          <w:rFonts w:ascii="Times New Roman" w:eastAsia="AdvGulliv-R" w:hAnsi="Times New Roman" w:cs="Times New Roman"/>
          <w:kern w:val="0"/>
          <w:szCs w:val="21"/>
          <w:lang w:bidi="ar"/>
        </w:rPr>
        <w:t xml:space="preserve"> Mo,W:BVO/C</w:t>
      </w:r>
      <w:r w:rsidR="007D7AF5" w:rsidRPr="00326545">
        <w:rPr>
          <w:rFonts w:ascii="Times New Roman" w:eastAsia="AdvGulliv-R" w:hAnsi="Times New Roman" w:cs="Times New Roman"/>
          <w:kern w:val="0"/>
          <w:szCs w:val="21"/>
          <w:lang w:bidi="ar"/>
        </w:rPr>
        <w:t>&amp;</w:t>
      </w:r>
      <w:r w:rsidR="009E4D5C" w:rsidRPr="00326545">
        <w:rPr>
          <w:rFonts w:ascii="Times New Roman" w:eastAsia="AdvGulliv-R" w:hAnsi="Times New Roman" w:cs="Times New Roman"/>
          <w:kern w:val="0"/>
          <w:szCs w:val="21"/>
          <w:lang w:bidi="ar"/>
        </w:rPr>
        <w:t>BiOCl (</w:t>
      </w:r>
      <w:r w:rsidR="007D7AF5" w:rsidRPr="00326545">
        <w:rPr>
          <w:rFonts w:ascii="Times New Roman" w:eastAsia="AdvGulliv-R" w:hAnsi="Times New Roman" w:cs="Times New Roman"/>
          <w:kern w:val="0"/>
          <w:szCs w:val="21"/>
          <w:lang w:bidi="ar"/>
        </w:rPr>
        <w:t xml:space="preserve">obtained through </w:t>
      </w:r>
      <w:r w:rsidR="009E4D5C" w:rsidRPr="00326545">
        <w:rPr>
          <w:rFonts w:ascii="Times New Roman" w:eastAsia="AdvGulliv-R" w:hAnsi="Times New Roman" w:cs="Times New Roman"/>
          <w:kern w:val="0"/>
          <w:szCs w:val="21"/>
          <w:lang w:bidi="ar"/>
        </w:rPr>
        <w:t>mechanical mixing)</w:t>
      </w:r>
      <w:r w:rsidRPr="00326545">
        <w:rPr>
          <w:rFonts w:ascii="Times New Roman" w:eastAsia="宋体" w:hAnsi="Times New Roman" w:cs="Times New Roman"/>
          <w:szCs w:val="21"/>
        </w:rPr>
        <w:t xml:space="preserve"> </w:t>
      </w:r>
      <w:r w:rsidR="009E4D5C" w:rsidRPr="00326545">
        <w:rPr>
          <w:rFonts w:ascii="Times New Roman" w:eastAsia="宋体" w:hAnsi="Times New Roman" w:cs="Times New Roman"/>
          <w:szCs w:val="21"/>
        </w:rPr>
        <w:t xml:space="preserve">and </w:t>
      </w:r>
      <w:r w:rsidR="009E4D5C" w:rsidRPr="00326545">
        <w:rPr>
          <w:rFonts w:ascii="Times New Roman" w:eastAsia="AdvGulliv-R" w:hAnsi="Times New Roman" w:cs="Times New Roman"/>
          <w:kern w:val="0"/>
          <w:szCs w:val="21"/>
          <w:lang w:bidi="ar"/>
        </w:rPr>
        <w:t>Mo,W:BVO/BiOCl@C</w:t>
      </w:r>
      <w:r w:rsidR="009E4D5C" w:rsidRPr="00326545">
        <w:rPr>
          <w:rFonts w:ascii="Times New Roman" w:eastAsia="宋体" w:hAnsi="Times New Roman" w:cs="Times New Roman"/>
          <w:szCs w:val="21"/>
        </w:rPr>
        <w:t>.</w:t>
      </w:r>
    </w:p>
    <w:p w14:paraId="4CC72AB9" w14:textId="77777777" w:rsidR="00E3415A" w:rsidRPr="00326545" w:rsidRDefault="00E3415A" w:rsidP="005A5D0A">
      <w:pPr>
        <w:widowControl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sectPr w:rsidR="00E3415A" w:rsidRPr="003265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184FB8" w14:textId="77777777" w:rsidR="00340F20" w:rsidRDefault="00340F20" w:rsidP="00402B2C">
      <w:r>
        <w:separator/>
      </w:r>
    </w:p>
  </w:endnote>
  <w:endnote w:type="continuationSeparator" w:id="0">
    <w:p w14:paraId="65130E0B" w14:textId="77777777" w:rsidR="00340F20" w:rsidRDefault="00340F20" w:rsidP="00402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Gulliv-R">
    <w:altName w:val="Segoe Print"/>
    <w:charset w:val="00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DB4E9" w14:textId="77777777" w:rsidR="00340F20" w:rsidRDefault="00340F20" w:rsidP="00402B2C">
      <w:r>
        <w:separator/>
      </w:r>
    </w:p>
  </w:footnote>
  <w:footnote w:type="continuationSeparator" w:id="0">
    <w:p w14:paraId="23B176B0" w14:textId="77777777" w:rsidR="00340F20" w:rsidRDefault="00340F20" w:rsidP="00402B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4D8"/>
    <w:rsid w:val="00003DF5"/>
    <w:rsid w:val="0001686A"/>
    <w:rsid w:val="000A44DD"/>
    <w:rsid w:val="000E4185"/>
    <w:rsid w:val="00120554"/>
    <w:rsid w:val="00137E63"/>
    <w:rsid w:val="00172DED"/>
    <w:rsid w:val="001A5DF2"/>
    <w:rsid w:val="001D251C"/>
    <w:rsid w:val="00224B1C"/>
    <w:rsid w:val="00243357"/>
    <w:rsid w:val="00244CEC"/>
    <w:rsid w:val="00265953"/>
    <w:rsid w:val="00276D6A"/>
    <w:rsid w:val="00284B1A"/>
    <w:rsid w:val="002923AC"/>
    <w:rsid w:val="002A2504"/>
    <w:rsid w:val="002C563E"/>
    <w:rsid w:val="00326545"/>
    <w:rsid w:val="00340F20"/>
    <w:rsid w:val="0038562F"/>
    <w:rsid w:val="00385EF8"/>
    <w:rsid w:val="003A390D"/>
    <w:rsid w:val="003B2272"/>
    <w:rsid w:val="003D784F"/>
    <w:rsid w:val="0040144B"/>
    <w:rsid w:val="00402B2C"/>
    <w:rsid w:val="004121D4"/>
    <w:rsid w:val="00482746"/>
    <w:rsid w:val="004B1D5C"/>
    <w:rsid w:val="004C487A"/>
    <w:rsid w:val="004E459C"/>
    <w:rsid w:val="004F6C3A"/>
    <w:rsid w:val="00532730"/>
    <w:rsid w:val="005768F4"/>
    <w:rsid w:val="0058484B"/>
    <w:rsid w:val="005932A8"/>
    <w:rsid w:val="005A5D0A"/>
    <w:rsid w:val="005F265E"/>
    <w:rsid w:val="00601132"/>
    <w:rsid w:val="006A1C49"/>
    <w:rsid w:val="006B77C0"/>
    <w:rsid w:val="00721161"/>
    <w:rsid w:val="00730896"/>
    <w:rsid w:val="007366A8"/>
    <w:rsid w:val="00744E3F"/>
    <w:rsid w:val="0076689C"/>
    <w:rsid w:val="0077402C"/>
    <w:rsid w:val="007D7AF5"/>
    <w:rsid w:val="007E4127"/>
    <w:rsid w:val="0084651B"/>
    <w:rsid w:val="00862BE8"/>
    <w:rsid w:val="00873D6C"/>
    <w:rsid w:val="00874B60"/>
    <w:rsid w:val="008A375E"/>
    <w:rsid w:val="008B78EA"/>
    <w:rsid w:val="008D76F3"/>
    <w:rsid w:val="008E1D21"/>
    <w:rsid w:val="008E6531"/>
    <w:rsid w:val="00902361"/>
    <w:rsid w:val="00905769"/>
    <w:rsid w:val="0093315D"/>
    <w:rsid w:val="00956234"/>
    <w:rsid w:val="00980979"/>
    <w:rsid w:val="009A2D2F"/>
    <w:rsid w:val="009B3727"/>
    <w:rsid w:val="009D511C"/>
    <w:rsid w:val="009E160D"/>
    <w:rsid w:val="009E4D5C"/>
    <w:rsid w:val="00A415D6"/>
    <w:rsid w:val="00A47F20"/>
    <w:rsid w:val="00A52FC4"/>
    <w:rsid w:val="00A726F0"/>
    <w:rsid w:val="00A9665F"/>
    <w:rsid w:val="00AA0654"/>
    <w:rsid w:val="00AA5849"/>
    <w:rsid w:val="00AB3575"/>
    <w:rsid w:val="00BA5CFC"/>
    <w:rsid w:val="00BB5E8C"/>
    <w:rsid w:val="00BF51FC"/>
    <w:rsid w:val="00C543FA"/>
    <w:rsid w:val="00C77150"/>
    <w:rsid w:val="00CC54D8"/>
    <w:rsid w:val="00CE462E"/>
    <w:rsid w:val="00D03AAD"/>
    <w:rsid w:val="00D23E89"/>
    <w:rsid w:val="00D26596"/>
    <w:rsid w:val="00D34835"/>
    <w:rsid w:val="00D4283D"/>
    <w:rsid w:val="00D82B4F"/>
    <w:rsid w:val="00D83A48"/>
    <w:rsid w:val="00DA34CB"/>
    <w:rsid w:val="00DB1B57"/>
    <w:rsid w:val="00E01170"/>
    <w:rsid w:val="00E11043"/>
    <w:rsid w:val="00E3415A"/>
    <w:rsid w:val="00EA030C"/>
    <w:rsid w:val="00EA5CE5"/>
    <w:rsid w:val="00EF59FD"/>
    <w:rsid w:val="00F07171"/>
    <w:rsid w:val="00F3288E"/>
    <w:rsid w:val="00FC0138"/>
    <w:rsid w:val="00FC0427"/>
    <w:rsid w:val="00FD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D42984"/>
  <w15:docId w15:val="{4085489F-E7AD-4E1E-B0E7-5B0ACA262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2B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02B2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02B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2B2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A1C4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A1C49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A1C49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6A1C49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6A1C49"/>
  </w:style>
  <w:style w:type="paragraph" w:styleId="ac">
    <w:name w:val="annotation subject"/>
    <w:basedOn w:val="aa"/>
    <w:next w:val="aa"/>
    <w:link w:val="ad"/>
    <w:uiPriority w:val="99"/>
    <w:semiHidden/>
    <w:unhideWhenUsed/>
    <w:rsid w:val="006A1C4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6A1C49"/>
    <w:rPr>
      <w:b/>
      <w:bCs/>
    </w:rPr>
  </w:style>
  <w:style w:type="paragraph" w:styleId="ae">
    <w:name w:val="Revision"/>
    <w:hidden/>
    <w:uiPriority w:val="99"/>
    <w:semiHidden/>
    <w:rsid w:val="00D82B4F"/>
  </w:style>
  <w:style w:type="character" w:styleId="af">
    <w:name w:val="Hyperlink"/>
    <w:basedOn w:val="a0"/>
    <w:uiPriority w:val="99"/>
    <w:unhideWhenUsed/>
    <w:rsid w:val="003D784F"/>
    <w:rPr>
      <w:color w:val="0563C1" w:themeColor="hyperlink"/>
      <w:u w:val="single"/>
    </w:rPr>
  </w:style>
  <w:style w:type="paragraph" w:customStyle="1" w:styleId="Addresses">
    <w:name w:val="Addresses"/>
    <w:basedOn w:val="a"/>
    <w:qFormat/>
    <w:rsid w:val="003D784F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6F6FE-D452-4CF2-A67F-A380F19A9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936</Words>
  <Characters>5341</Characters>
  <Application>Microsoft Office Word</Application>
  <DocSecurity>0</DocSecurity>
  <Lines>44</Lines>
  <Paragraphs>12</Paragraphs>
  <ScaleCrop>false</ScaleCrop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佳欣</dc:creator>
  <cp:keywords/>
  <dc:description/>
  <cp:lastModifiedBy>jiahan</cp:lastModifiedBy>
  <cp:revision>9</cp:revision>
  <dcterms:created xsi:type="dcterms:W3CDTF">2022-03-15T02:29:00Z</dcterms:created>
  <dcterms:modified xsi:type="dcterms:W3CDTF">2022-07-29T03:52:00Z</dcterms:modified>
</cp:coreProperties>
</file>