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E1230" w14:textId="4205ACFE" w:rsidR="00C17B9A" w:rsidRPr="00C17B9A" w:rsidRDefault="00C17B9A" w:rsidP="00C17B9A">
      <w:pPr>
        <w:rPr>
          <w:rFonts w:ascii="Times New Roman" w:hAnsi="Times New Roman" w:cs="Times New Roman"/>
        </w:rPr>
      </w:pPr>
      <w:r w:rsidRPr="00C17B9A">
        <w:rPr>
          <w:rFonts w:ascii="Times New Roman" w:hAnsi="Times New Roman" w:cs="Times New Roman"/>
          <w:sz w:val="22"/>
        </w:rPr>
        <w:t>Supplementary Information</w:t>
      </w:r>
    </w:p>
    <w:p w14:paraId="2D7B1503" w14:textId="77777777" w:rsidR="00E82FB5" w:rsidRPr="00C17B9A" w:rsidRDefault="0037649F" w:rsidP="00C17B9A">
      <w:pPr>
        <w:pStyle w:val="1"/>
      </w:pPr>
      <w:r w:rsidRPr="00C17B9A">
        <w:t>Energy evolution and structural health monitoring of coal under different failure modes: an experimental study</w:t>
      </w:r>
    </w:p>
    <w:p w14:paraId="65E1EC34" w14:textId="77777777" w:rsidR="00E82FB5" w:rsidRPr="00C17B9A" w:rsidRDefault="0037649F" w:rsidP="00C17B9A">
      <w:pPr>
        <w:rPr>
          <w:rFonts w:ascii="Times New Roman" w:hAnsi="Times New Roman" w:cs="Times New Roman"/>
        </w:rPr>
      </w:pPr>
      <w:proofErr w:type="spellStart"/>
      <w:r w:rsidRPr="007F0D1E">
        <w:rPr>
          <w:rFonts w:ascii="Times New Roman" w:hAnsi="Times New Roman" w:cs="Times New Roman"/>
          <w:i/>
        </w:rPr>
        <w:t>Yarong</w:t>
      </w:r>
      <w:proofErr w:type="spellEnd"/>
      <w:r w:rsidRPr="007F0D1E">
        <w:rPr>
          <w:rFonts w:ascii="Times New Roman" w:hAnsi="Times New Roman" w:cs="Times New Roman"/>
          <w:i/>
        </w:rPr>
        <w:t xml:space="preserve"> Xue</w:t>
      </w:r>
      <w:r w:rsidRPr="00C17B9A">
        <w:rPr>
          <w:rFonts w:ascii="Times New Roman" w:hAnsi="Times New Roman" w:cs="Times New Roman"/>
          <w:sz w:val="22"/>
          <w:szCs w:val="28"/>
          <w:vertAlign w:val="superscript"/>
        </w:rPr>
        <w:t>1)</w:t>
      </w:r>
      <w:r w:rsidRPr="00C17B9A">
        <w:rPr>
          <w:rFonts w:ascii="Times New Roman" w:hAnsi="Times New Roman" w:cs="Times New Roman"/>
        </w:rPr>
        <w:t xml:space="preserve">, </w:t>
      </w:r>
      <w:proofErr w:type="spellStart"/>
      <w:r w:rsidRPr="007F0D1E">
        <w:rPr>
          <w:rFonts w:ascii="Times New Roman" w:hAnsi="Times New Roman" w:cs="Times New Roman"/>
          <w:i/>
        </w:rPr>
        <w:t>Xueqiu</w:t>
      </w:r>
      <w:proofErr w:type="spellEnd"/>
      <w:r w:rsidRPr="007F0D1E">
        <w:rPr>
          <w:rFonts w:ascii="Times New Roman" w:hAnsi="Times New Roman" w:cs="Times New Roman"/>
          <w:i/>
        </w:rPr>
        <w:t xml:space="preserve"> He</w:t>
      </w:r>
      <w:r w:rsidRPr="00C17B9A">
        <w:rPr>
          <w:rFonts w:ascii="Times New Roman" w:hAnsi="Times New Roman" w:cs="Times New Roman"/>
          <w:sz w:val="22"/>
          <w:szCs w:val="28"/>
          <w:vertAlign w:val="superscript"/>
        </w:rPr>
        <w:t>1</w:t>
      </w:r>
      <w:proofErr w:type="gramStart"/>
      <w:r w:rsidRPr="00C17B9A">
        <w:rPr>
          <w:rFonts w:ascii="Times New Roman" w:hAnsi="Times New Roman" w:cs="Times New Roman"/>
          <w:sz w:val="22"/>
          <w:szCs w:val="28"/>
          <w:vertAlign w:val="superscript"/>
        </w:rPr>
        <w:t>,2</w:t>
      </w:r>
      <w:proofErr w:type="gramEnd"/>
      <w:r w:rsidRPr="00C17B9A">
        <w:rPr>
          <w:rFonts w:ascii="Times New Roman" w:hAnsi="Times New Roman" w:cs="Times New Roman"/>
          <w:vertAlign w:val="superscript"/>
        </w:rPr>
        <w:t>),</w:t>
      </w:r>
      <w:r w:rsidRPr="00C17B9A">
        <w:rPr>
          <w:rStyle w:val="af2"/>
          <w:rFonts w:ascii="Times New Roman" w:hAnsi="Times New Roman" w:cs="Times New Roman"/>
          <w:sz w:val="22"/>
          <w:szCs w:val="28"/>
        </w:rPr>
        <w:footnoteReference w:customMarkFollows="1" w:id="1"/>
        <w:sym w:font="Wingdings" w:char="F02A"/>
      </w:r>
      <w:r w:rsidRPr="00C17B9A">
        <w:rPr>
          <w:rFonts w:ascii="Times New Roman" w:hAnsi="Times New Roman" w:cs="Times New Roman"/>
        </w:rPr>
        <w:t xml:space="preserve">, </w:t>
      </w:r>
      <w:proofErr w:type="spellStart"/>
      <w:r w:rsidRPr="007F0D1E">
        <w:rPr>
          <w:rFonts w:ascii="Times New Roman" w:hAnsi="Times New Roman" w:cs="Times New Roman"/>
          <w:i/>
        </w:rPr>
        <w:t>Dazhao</w:t>
      </w:r>
      <w:proofErr w:type="spellEnd"/>
      <w:r w:rsidRPr="007F0D1E">
        <w:rPr>
          <w:rFonts w:ascii="Times New Roman" w:hAnsi="Times New Roman" w:cs="Times New Roman"/>
          <w:i/>
        </w:rPr>
        <w:t xml:space="preserve"> Song</w:t>
      </w:r>
      <w:r w:rsidRPr="00C17B9A">
        <w:rPr>
          <w:rFonts w:ascii="Times New Roman" w:hAnsi="Times New Roman" w:cs="Times New Roman"/>
          <w:vertAlign w:val="superscript"/>
        </w:rPr>
        <w:t>1)</w:t>
      </w:r>
      <w:r w:rsidRPr="00C17B9A">
        <w:rPr>
          <w:rFonts w:ascii="Times New Roman" w:hAnsi="Times New Roman" w:cs="Times New Roman"/>
        </w:rPr>
        <w:t xml:space="preserve">, </w:t>
      </w:r>
      <w:proofErr w:type="spellStart"/>
      <w:r w:rsidRPr="007F0D1E">
        <w:rPr>
          <w:rFonts w:ascii="Times New Roman" w:hAnsi="Times New Roman" w:cs="Times New Roman"/>
          <w:i/>
        </w:rPr>
        <w:t>Zhenlei</w:t>
      </w:r>
      <w:proofErr w:type="spellEnd"/>
      <w:r w:rsidRPr="007F0D1E">
        <w:rPr>
          <w:rFonts w:ascii="Times New Roman" w:hAnsi="Times New Roman" w:cs="Times New Roman"/>
          <w:i/>
        </w:rPr>
        <w:t xml:space="preserve"> Li</w:t>
      </w:r>
      <w:r w:rsidRPr="00C17B9A">
        <w:rPr>
          <w:rFonts w:ascii="Times New Roman" w:hAnsi="Times New Roman" w:cs="Times New Roman"/>
          <w:sz w:val="22"/>
          <w:szCs w:val="28"/>
          <w:vertAlign w:val="superscript"/>
        </w:rPr>
        <w:t>1)</w:t>
      </w:r>
      <w:r w:rsidRPr="00C17B9A">
        <w:rPr>
          <w:rFonts w:ascii="Times New Roman" w:hAnsi="Times New Roman" w:cs="Times New Roman"/>
        </w:rPr>
        <w:t xml:space="preserve">, </w:t>
      </w:r>
      <w:bookmarkStart w:id="1" w:name="OLE_LINK1"/>
      <w:bookmarkStart w:id="2" w:name="OLE_LINK2"/>
      <w:proofErr w:type="spellStart"/>
      <w:r w:rsidRPr="007F0D1E">
        <w:rPr>
          <w:rFonts w:ascii="Times New Roman" w:hAnsi="Times New Roman" w:cs="Times New Roman"/>
          <w:i/>
        </w:rPr>
        <w:t>Majid</w:t>
      </w:r>
      <w:proofErr w:type="spellEnd"/>
      <w:r w:rsidRPr="007F0D1E">
        <w:rPr>
          <w:rFonts w:ascii="Times New Roman" w:hAnsi="Times New Roman" w:cs="Times New Roman"/>
          <w:i/>
        </w:rPr>
        <w:t xml:space="preserve"> Khan</w:t>
      </w:r>
      <w:bookmarkEnd w:id="1"/>
      <w:bookmarkEnd w:id="2"/>
      <w:r w:rsidRPr="00C17B9A">
        <w:rPr>
          <w:rFonts w:ascii="Times New Roman" w:hAnsi="Times New Roman" w:cs="Times New Roman"/>
          <w:sz w:val="22"/>
          <w:szCs w:val="28"/>
          <w:vertAlign w:val="superscript"/>
        </w:rPr>
        <w:t>1)</w:t>
      </w:r>
      <w:r w:rsidRPr="00C17B9A">
        <w:rPr>
          <w:rFonts w:ascii="Times New Roman" w:hAnsi="Times New Roman" w:cs="Times New Roman"/>
        </w:rPr>
        <w:t xml:space="preserve">, </w:t>
      </w:r>
      <w:proofErr w:type="spellStart"/>
      <w:r w:rsidRPr="007F0D1E">
        <w:rPr>
          <w:rFonts w:ascii="Times New Roman" w:hAnsi="Times New Roman" w:cs="Times New Roman"/>
          <w:i/>
        </w:rPr>
        <w:t>Taoping</w:t>
      </w:r>
      <w:proofErr w:type="spellEnd"/>
      <w:r w:rsidRPr="007F0D1E">
        <w:rPr>
          <w:rFonts w:ascii="Times New Roman" w:hAnsi="Times New Roman" w:cs="Times New Roman"/>
          <w:i/>
        </w:rPr>
        <w:t xml:space="preserve"> Zhong</w:t>
      </w:r>
      <w:r w:rsidRPr="00C17B9A">
        <w:rPr>
          <w:rFonts w:ascii="Times New Roman" w:hAnsi="Times New Roman" w:cs="Times New Roman"/>
          <w:sz w:val="22"/>
          <w:szCs w:val="28"/>
          <w:vertAlign w:val="superscript"/>
        </w:rPr>
        <w:t>1)</w:t>
      </w:r>
      <w:r w:rsidRPr="00C17B9A">
        <w:rPr>
          <w:rFonts w:ascii="Times New Roman" w:hAnsi="Times New Roman" w:cs="Times New Roman"/>
        </w:rPr>
        <w:t xml:space="preserve">, </w:t>
      </w:r>
      <w:proofErr w:type="spellStart"/>
      <w:r w:rsidRPr="007F0D1E">
        <w:rPr>
          <w:rFonts w:ascii="Times New Roman" w:hAnsi="Times New Roman" w:cs="Times New Roman"/>
          <w:i/>
        </w:rPr>
        <w:t>Fei</w:t>
      </w:r>
      <w:proofErr w:type="spellEnd"/>
      <w:r w:rsidRPr="007F0D1E">
        <w:rPr>
          <w:rFonts w:ascii="Times New Roman" w:hAnsi="Times New Roman" w:cs="Times New Roman"/>
          <w:i/>
        </w:rPr>
        <w:t xml:space="preserve"> Yang</w:t>
      </w:r>
      <w:r w:rsidRPr="00C17B9A">
        <w:rPr>
          <w:rFonts w:ascii="Times New Roman" w:hAnsi="Times New Roman" w:cs="Times New Roman"/>
          <w:sz w:val="22"/>
          <w:szCs w:val="28"/>
          <w:vertAlign w:val="superscript"/>
        </w:rPr>
        <w:t>1)</w:t>
      </w:r>
    </w:p>
    <w:p w14:paraId="272F781C" w14:textId="5D73C4BD" w:rsidR="00E82FB5" w:rsidRPr="00C17B9A" w:rsidRDefault="002E4264" w:rsidP="00C17B9A">
      <w:pPr>
        <w:rPr>
          <w:rStyle w:val="fontstyle01"/>
          <w:rFonts w:ascii="Times New Roman" w:eastAsia="宋体" w:hAnsi="Times New Roman" w:cs="Times New Roman"/>
          <w:iCs/>
          <w:color w:val="auto"/>
        </w:rPr>
      </w:pPr>
      <w:r w:rsidRPr="00C17B9A">
        <w:rPr>
          <w:rStyle w:val="fontstyle01"/>
          <w:rFonts w:ascii="Times New Roman" w:eastAsia="宋体" w:hAnsi="Times New Roman" w:cs="Times New Roman"/>
          <w:iCs/>
          <w:color w:val="auto"/>
        </w:rPr>
        <w:t>1)</w:t>
      </w:r>
      <w:r w:rsidR="0037649F" w:rsidRPr="00C17B9A">
        <w:rPr>
          <w:rStyle w:val="fontstyle01"/>
          <w:rFonts w:ascii="Times New Roman" w:eastAsia="宋体" w:hAnsi="Times New Roman" w:cs="Times New Roman"/>
          <w:iCs/>
          <w:color w:val="auto"/>
        </w:rPr>
        <w:t xml:space="preserve"> School of Civil and Resources Engineering, University of Science and Technology Beijing, Beijing 100083, China</w:t>
      </w:r>
    </w:p>
    <w:p w14:paraId="631F8F41" w14:textId="6F91C242" w:rsidR="00E82FB5" w:rsidRPr="00C17B9A" w:rsidRDefault="002E4264" w:rsidP="00C17B9A">
      <w:pPr>
        <w:rPr>
          <w:rStyle w:val="fontstyle01"/>
          <w:rFonts w:ascii="Times New Roman" w:hAnsi="Times New Roman" w:cs="Times New Roman"/>
          <w:iCs/>
          <w:color w:val="auto"/>
        </w:rPr>
      </w:pPr>
      <w:r w:rsidRPr="00C17B9A">
        <w:rPr>
          <w:rStyle w:val="fontstyle01"/>
          <w:rFonts w:ascii="Times New Roman" w:eastAsia="宋体" w:hAnsi="Times New Roman" w:cs="Times New Roman"/>
          <w:iCs/>
          <w:color w:val="auto"/>
        </w:rPr>
        <w:t>2)</w:t>
      </w:r>
      <w:r w:rsidR="0037649F" w:rsidRPr="00C17B9A">
        <w:rPr>
          <w:rStyle w:val="fontstyle01"/>
          <w:rFonts w:ascii="Times New Roman" w:eastAsia="宋体" w:hAnsi="Times New Roman" w:cs="Times New Roman"/>
          <w:iCs/>
          <w:color w:val="auto"/>
        </w:rPr>
        <w:t xml:space="preserve"> </w:t>
      </w:r>
      <w:proofErr w:type="spellStart"/>
      <w:r w:rsidR="0037649F" w:rsidRPr="00C17B9A">
        <w:rPr>
          <w:rStyle w:val="fontstyle01"/>
          <w:rFonts w:ascii="Times New Roman" w:eastAsia="宋体" w:hAnsi="Times New Roman" w:cs="Times New Roman"/>
          <w:iCs/>
          <w:color w:val="auto"/>
        </w:rPr>
        <w:t>Z</w:t>
      </w:r>
      <w:r w:rsidR="0037649F" w:rsidRPr="00C17B9A">
        <w:rPr>
          <w:rStyle w:val="fontstyle01"/>
          <w:rFonts w:ascii="Times New Roman" w:hAnsi="Times New Roman" w:cs="Times New Roman"/>
          <w:iCs/>
          <w:color w:val="auto"/>
        </w:rPr>
        <w:t>hong</w:t>
      </w:r>
      <w:proofErr w:type="spellEnd"/>
      <w:r w:rsidR="0037649F" w:rsidRPr="00C17B9A">
        <w:rPr>
          <w:rStyle w:val="fontstyle01"/>
          <w:rFonts w:ascii="Times New Roman" w:hAnsi="Times New Roman" w:cs="Times New Roman"/>
          <w:iCs/>
          <w:color w:val="auto"/>
        </w:rPr>
        <w:t>-an Academy of</w:t>
      </w:r>
      <w:r w:rsidR="0037649F" w:rsidRPr="00C17B9A">
        <w:rPr>
          <w:rFonts w:ascii="Times New Roman" w:hAnsi="Times New Roman" w:cs="Times New Roman"/>
        </w:rPr>
        <w:t xml:space="preserve"> </w:t>
      </w:r>
      <w:r w:rsidR="0037649F" w:rsidRPr="00C17B9A">
        <w:rPr>
          <w:rStyle w:val="fontstyle01"/>
          <w:rFonts w:ascii="Times New Roman" w:hAnsi="Times New Roman" w:cs="Times New Roman"/>
          <w:iCs/>
          <w:color w:val="auto"/>
        </w:rPr>
        <w:t>Safety Engineering, Beijing 100083, China</w:t>
      </w:r>
    </w:p>
    <w:p w14:paraId="74BF5CF4" w14:textId="0C03990E" w:rsidR="002E4264" w:rsidRPr="00C17B9A" w:rsidRDefault="002E4264" w:rsidP="00C17B9A">
      <w:pPr>
        <w:rPr>
          <w:rFonts w:ascii="Times New Roman" w:hAnsi="Times New Roman" w:cs="Times New Roman"/>
        </w:rPr>
      </w:pPr>
      <w:r w:rsidRPr="00C17B9A">
        <w:rPr>
          <w:rFonts w:ascii="Times New Roman" w:hAnsi="Times New Roman" w:cs="Times New Roman"/>
        </w:rPr>
        <w:t>(Received: 10 August 2023; Revised: 27 December 2023; Accepted: 2 January 2024)</w:t>
      </w:r>
    </w:p>
    <w:p w14:paraId="660A0E4C" w14:textId="51E4F8F9" w:rsidR="00E82FB5" w:rsidRPr="00C17B9A" w:rsidRDefault="00E82FB5" w:rsidP="00C17B9A">
      <w:pPr>
        <w:rPr>
          <w:rFonts w:ascii="Times New Roman" w:hAnsi="Times New Roman" w:cs="Times New Roman"/>
        </w:rPr>
      </w:pPr>
    </w:p>
    <w:tbl>
      <w:tblPr>
        <w:tblStyle w:val="ac"/>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4"/>
        <w:gridCol w:w="4430"/>
      </w:tblGrid>
      <w:tr w:rsidR="00E82FB5" w:rsidRPr="00C17B9A" w14:paraId="01DEA55D" w14:textId="77777777" w:rsidTr="007F0D1E">
        <w:tc>
          <w:tcPr>
            <w:tcW w:w="4584" w:type="dxa"/>
            <w:vAlign w:val="center"/>
          </w:tcPr>
          <w:p w14:paraId="2AD35B8B"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64D18340" wp14:editId="54A508C3">
                  <wp:extent cx="2771140" cy="1808480"/>
                  <wp:effectExtent l="0" t="0" r="0" b="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9"/>
                          <a:stretch>
                            <a:fillRect/>
                          </a:stretch>
                        </pic:blipFill>
                        <pic:spPr>
                          <a:xfrm>
                            <a:off x="0" y="0"/>
                            <a:ext cx="2771140" cy="1808480"/>
                          </a:xfrm>
                          <a:prstGeom prst="rect">
                            <a:avLst/>
                          </a:prstGeom>
                          <a:noFill/>
                          <a:ln>
                            <a:noFill/>
                          </a:ln>
                        </pic:spPr>
                      </pic:pic>
                    </a:graphicData>
                  </a:graphic>
                </wp:inline>
              </w:drawing>
            </w:r>
          </w:p>
        </w:tc>
        <w:tc>
          <w:tcPr>
            <w:tcW w:w="4430" w:type="dxa"/>
            <w:vAlign w:val="center"/>
          </w:tcPr>
          <w:p w14:paraId="096BA67C"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5A4E0ADD" wp14:editId="7F039AF2">
                  <wp:extent cx="2673350" cy="1744980"/>
                  <wp:effectExtent l="0" t="0" r="0" b="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0"/>
                          <a:stretch>
                            <a:fillRect/>
                          </a:stretch>
                        </pic:blipFill>
                        <pic:spPr>
                          <a:xfrm>
                            <a:off x="0" y="0"/>
                            <a:ext cx="2673350" cy="1744980"/>
                          </a:xfrm>
                          <a:prstGeom prst="rect">
                            <a:avLst/>
                          </a:prstGeom>
                          <a:noFill/>
                          <a:ln>
                            <a:noFill/>
                          </a:ln>
                        </pic:spPr>
                      </pic:pic>
                    </a:graphicData>
                  </a:graphic>
                </wp:inline>
              </w:drawing>
            </w:r>
          </w:p>
        </w:tc>
      </w:tr>
      <w:tr w:rsidR="00E82FB5" w:rsidRPr="00C17B9A" w14:paraId="2A96FB5F" w14:textId="77777777" w:rsidTr="007F0D1E">
        <w:tc>
          <w:tcPr>
            <w:tcW w:w="4584" w:type="dxa"/>
            <w:vAlign w:val="center"/>
          </w:tcPr>
          <w:p w14:paraId="557A8ABE"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rPr>
              <w:t>(a) S2 sample</w:t>
            </w:r>
          </w:p>
        </w:tc>
        <w:tc>
          <w:tcPr>
            <w:tcW w:w="4430" w:type="dxa"/>
            <w:vAlign w:val="center"/>
          </w:tcPr>
          <w:p w14:paraId="59299070"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rPr>
              <w:t>(b) S3 sample</w:t>
            </w:r>
          </w:p>
        </w:tc>
      </w:tr>
      <w:tr w:rsidR="00E82FB5" w:rsidRPr="00C17B9A" w14:paraId="570B683D" w14:textId="77777777" w:rsidTr="007F0D1E">
        <w:tc>
          <w:tcPr>
            <w:tcW w:w="4584" w:type="dxa"/>
            <w:vAlign w:val="center"/>
          </w:tcPr>
          <w:p w14:paraId="7D362773"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485C2DE0" wp14:editId="1358BCE0">
                  <wp:extent cx="2771140" cy="1808480"/>
                  <wp:effectExtent l="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1"/>
                          <a:stretch>
                            <a:fillRect/>
                          </a:stretch>
                        </pic:blipFill>
                        <pic:spPr>
                          <a:xfrm>
                            <a:off x="0" y="0"/>
                            <a:ext cx="2771140" cy="1808480"/>
                          </a:xfrm>
                          <a:prstGeom prst="rect">
                            <a:avLst/>
                          </a:prstGeom>
                          <a:noFill/>
                          <a:ln>
                            <a:noFill/>
                          </a:ln>
                        </pic:spPr>
                      </pic:pic>
                    </a:graphicData>
                  </a:graphic>
                </wp:inline>
              </w:drawing>
            </w:r>
          </w:p>
        </w:tc>
        <w:tc>
          <w:tcPr>
            <w:tcW w:w="4430" w:type="dxa"/>
            <w:vAlign w:val="center"/>
          </w:tcPr>
          <w:p w14:paraId="219472F8"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4E529053" wp14:editId="5077ADC6">
                  <wp:extent cx="2673350" cy="1744980"/>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2"/>
                          <a:stretch>
                            <a:fillRect/>
                          </a:stretch>
                        </pic:blipFill>
                        <pic:spPr>
                          <a:xfrm>
                            <a:off x="0" y="0"/>
                            <a:ext cx="2673350" cy="1744980"/>
                          </a:xfrm>
                          <a:prstGeom prst="rect">
                            <a:avLst/>
                          </a:prstGeom>
                          <a:noFill/>
                          <a:ln>
                            <a:noFill/>
                          </a:ln>
                        </pic:spPr>
                      </pic:pic>
                    </a:graphicData>
                  </a:graphic>
                </wp:inline>
              </w:drawing>
            </w:r>
          </w:p>
        </w:tc>
      </w:tr>
      <w:tr w:rsidR="00E82FB5" w:rsidRPr="00C17B9A" w14:paraId="4C9E49EF" w14:textId="77777777" w:rsidTr="007F0D1E">
        <w:tc>
          <w:tcPr>
            <w:tcW w:w="4584" w:type="dxa"/>
            <w:vAlign w:val="center"/>
          </w:tcPr>
          <w:p w14:paraId="6BAAC553"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rPr>
              <w:t>(c) B2 sample</w:t>
            </w:r>
          </w:p>
        </w:tc>
        <w:tc>
          <w:tcPr>
            <w:tcW w:w="4430" w:type="dxa"/>
            <w:vAlign w:val="center"/>
          </w:tcPr>
          <w:p w14:paraId="1160E0D7"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rPr>
              <w:t>(d) B3 sample</w:t>
            </w:r>
          </w:p>
        </w:tc>
      </w:tr>
      <w:tr w:rsidR="00E82FB5" w:rsidRPr="00C17B9A" w14:paraId="7F91391F" w14:textId="77777777" w:rsidTr="007F0D1E">
        <w:tc>
          <w:tcPr>
            <w:tcW w:w="4584" w:type="dxa"/>
            <w:vAlign w:val="center"/>
          </w:tcPr>
          <w:p w14:paraId="6F8727A5"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1A5254CE" wp14:editId="638C2E70">
                  <wp:extent cx="2771140" cy="180848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3"/>
                          <a:stretch>
                            <a:fillRect/>
                          </a:stretch>
                        </pic:blipFill>
                        <pic:spPr>
                          <a:xfrm>
                            <a:off x="0" y="0"/>
                            <a:ext cx="2771140" cy="1808480"/>
                          </a:xfrm>
                          <a:prstGeom prst="rect">
                            <a:avLst/>
                          </a:prstGeom>
                          <a:noFill/>
                          <a:ln>
                            <a:noFill/>
                          </a:ln>
                        </pic:spPr>
                      </pic:pic>
                    </a:graphicData>
                  </a:graphic>
                </wp:inline>
              </w:drawing>
            </w:r>
          </w:p>
        </w:tc>
        <w:tc>
          <w:tcPr>
            <w:tcW w:w="4430" w:type="dxa"/>
            <w:vAlign w:val="center"/>
          </w:tcPr>
          <w:p w14:paraId="2F08CC45"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13DE6318" wp14:editId="558C527B">
                  <wp:extent cx="2757805" cy="1800225"/>
                  <wp:effectExtent l="0" t="0" r="0"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4"/>
                          <a:stretch>
                            <a:fillRect/>
                          </a:stretch>
                        </pic:blipFill>
                        <pic:spPr>
                          <a:xfrm>
                            <a:off x="0" y="0"/>
                            <a:ext cx="2757805" cy="1800225"/>
                          </a:xfrm>
                          <a:prstGeom prst="rect">
                            <a:avLst/>
                          </a:prstGeom>
                          <a:noFill/>
                          <a:ln>
                            <a:noFill/>
                          </a:ln>
                        </pic:spPr>
                      </pic:pic>
                    </a:graphicData>
                  </a:graphic>
                </wp:inline>
              </w:drawing>
            </w:r>
          </w:p>
        </w:tc>
      </w:tr>
      <w:tr w:rsidR="00E82FB5" w:rsidRPr="00C17B9A" w14:paraId="34A40658" w14:textId="77777777" w:rsidTr="007F0D1E">
        <w:tc>
          <w:tcPr>
            <w:tcW w:w="4584" w:type="dxa"/>
            <w:vAlign w:val="center"/>
          </w:tcPr>
          <w:p w14:paraId="01495419"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rPr>
              <w:t>(e) C2 sample</w:t>
            </w:r>
          </w:p>
        </w:tc>
        <w:tc>
          <w:tcPr>
            <w:tcW w:w="4430" w:type="dxa"/>
            <w:vAlign w:val="center"/>
          </w:tcPr>
          <w:p w14:paraId="752C040B" w14:textId="77777777" w:rsidR="00E82FB5" w:rsidRPr="00C17B9A" w:rsidRDefault="0037649F" w:rsidP="007F0D1E">
            <w:pPr>
              <w:adjustRightInd w:val="0"/>
              <w:snapToGrid w:val="0"/>
              <w:ind w:left="0"/>
              <w:jc w:val="center"/>
              <w:rPr>
                <w:rFonts w:ascii="Times New Roman" w:hAnsi="Times New Roman" w:cs="Times New Roman"/>
              </w:rPr>
            </w:pPr>
            <w:r w:rsidRPr="00C17B9A">
              <w:rPr>
                <w:rFonts w:ascii="Times New Roman" w:hAnsi="Times New Roman" w:cs="Times New Roman"/>
              </w:rPr>
              <w:t>(f) C3 sample</w:t>
            </w:r>
          </w:p>
        </w:tc>
      </w:tr>
    </w:tbl>
    <w:p w14:paraId="13943603" w14:textId="01DC1754" w:rsidR="00E82FB5" w:rsidRPr="00C17B9A" w:rsidRDefault="0037649F" w:rsidP="00C17B9A">
      <w:pPr>
        <w:pStyle w:val="a4"/>
        <w:rPr>
          <w:rFonts w:ascii="Times New Roman" w:hAnsi="Times New Roman" w:cs="Times New Roman"/>
        </w:rPr>
      </w:pPr>
      <w:bookmarkStart w:id="3" w:name="_Ref29211"/>
      <w:proofErr w:type="gramStart"/>
      <w:r w:rsidRPr="00C17B9A">
        <w:rPr>
          <w:rFonts w:ascii="Times New Roman" w:hAnsi="Times New Roman" w:cs="Times New Roman"/>
        </w:rPr>
        <w:lastRenderedPageBreak/>
        <w:t>Fig.</w:t>
      </w:r>
      <w:proofErr w:type="gramEnd"/>
      <w:r w:rsidRPr="00C17B9A">
        <w:rPr>
          <w:rFonts w:ascii="Times New Roman" w:hAnsi="Times New Roman" w:cs="Times New Roman"/>
        </w:rPr>
        <w:t xml:space="preserve"> </w:t>
      </w:r>
      <w:r w:rsidRPr="00C17B9A">
        <w:rPr>
          <w:rFonts w:ascii="Times New Roman" w:hAnsi="Times New Roman" w:cs="Times New Roman"/>
        </w:rPr>
        <w:fldChar w:fldCharType="begin"/>
      </w:r>
      <w:r w:rsidRPr="00C17B9A">
        <w:rPr>
          <w:rFonts w:ascii="Times New Roman" w:hAnsi="Times New Roman" w:cs="Times New Roman"/>
        </w:rPr>
        <w:instrText xml:space="preserve"> SEQ Fig. \* ARABIC </w:instrText>
      </w:r>
      <w:r w:rsidRPr="00C17B9A">
        <w:rPr>
          <w:rFonts w:ascii="Times New Roman" w:hAnsi="Times New Roman" w:cs="Times New Roman"/>
        </w:rPr>
        <w:fldChar w:fldCharType="separate"/>
      </w:r>
      <w:r w:rsidR="00D073A0" w:rsidRPr="00C17B9A">
        <w:rPr>
          <w:rFonts w:ascii="Times New Roman" w:hAnsi="Times New Roman" w:cs="Times New Roman"/>
        </w:rPr>
        <w:t>S</w:t>
      </w:r>
      <w:r w:rsidRPr="00C17B9A">
        <w:rPr>
          <w:rFonts w:ascii="Times New Roman" w:hAnsi="Times New Roman" w:cs="Times New Roman"/>
        </w:rPr>
        <w:t>1</w:t>
      </w:r>
      <w:r w:rsidRPr="00C17B9A">
        <w:rPr>
          <w:rFonts w:ascii="Times New Roman" w:hAnsi="Times New Roman" w:cs="Times New Roman"/>
        </w:rPr>
        <w:fldChar w:fldCharType="end"/>
      </w:r>
      <w:bookmarkEnd w:id="3"/>
      <w:r w:rsidR="00D073A0" w:rsidRPr="00C17B9A">
        <w:rPr>
          <w:rFonts w:ascii="Times New Roman" w:hAnsi="Times New Roman" w:cs="Times New Roman"/>
        </w:rPr>
        <w:t xml:space="preserve">. </w:t>
      </w:r>
      <w:r w:rsidRPr="00C17B9A">
        <w:rPr>
          <w:rFonts w:ascii="Times New Roman" w:hAnsi="Times New Roman" w:cs="Times New Roman"/>
        </w:rPr>
        <w:t xml:space="preserve"> Evolution curve of </w:t>
      </w:r>
      <w:r w:rsidRPr="00C17B9A">
        <w:rPr>
          <w:rFonts w:ascii="Times New Roman" w:hAnsi="Times New Roman" w:cs="Times New Roman"/>
        </w:rPr>
        <w:object w:dxaOrig="375" w:dyaOrig="270" w14:anchorId="0345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3.25pt" o:ole="">
            <v:imagedata r:id="rId15" o:title=""/>
          </v:shape>
          <o:OLEObject Type="Embed" ProgID="Equation.3" ShapeID="_x0000_i1025" DrawAspect="Content" ObjectID="_1768561483" r:id="rId16"/>
        </w:object>
      </w:r>
      <w:r w:rsidRPr="00C17B9A">
        <w:rPr>
          <w:rFonts w:ascii="Times New Roman" w:hAnsi="Times New Roman" w:cs="Times New Roman"/>
        </w:rPr>
        <w:t xml:space="preserve"> in the failure process of other samples</w:t>
      </w:r>
    </w:p>
    <w:tbl>
      <w:tblPr>
        <w:tblStyle w:val="ac"/>
        <w:tblW w:w="8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1"/>
        <w:gridCol w:w="4454"/>
      </w:tblGrid>
      <w:tr w:rsidR="00E82FB5" w:rsidRPr="00C17B9A" w14:paraId="682185C6" w14:textId="77777777" w:rsidTr="007F0D1E">
        <w:trPr>
          <w:jc w:val="center"/>
        </w:trPr>
        <w:tc>
          <w:tcPr>
            <w:tcW w:w="4431" w:type="dxa"/>
            <w:vAlign w:val="center"/>
          </w:tcPr>
          <w:p w14:paraId="37E8D4FA"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0AFB9AD5" wp14:editId="716F84F1">
                  <wp:extent cx="2675890" cy="1746885"/>
                  <wp:effectExtent l="0" t="0" r="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17"/>
                          <a:stretch>
                            <a:fillRect/>
                          </a:stretch>
                        </pic:blipFill>
                        <pic:spPr>
                          <a:xfrm>
                            <a:off x="0" y="0"/>
                            <a:ext cx="2675890" cy="1746885"/>
                          </a:xfrm>
                          <a:prstGeom prst="rect">
                            <a:avLst/>
                          </a:prstGeom>
                          <a:noFill/>
                          <a:ln>
                            <a:noFill/>
                          </a:ln>
                        </pic:spPr>
                      </pic:pic>
                    </a:graphicData>
                  </a:graphic>
                </wp:inline>
              </w:drawing>
            </w:r>
          </w:p>
        </w:tc>
        <w:tc>
          <w:tcPr>
            <w:tcW w:w="4454" w:type="dxa"/>
            <w:vAlign w:val="center"/>
          </w:tcPr>
          <w:p w14:paraId="7A3F4406"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5E4BFEC9" wp14:editId="247A4FA5">
                  <wp:extent cx="2688590" cy="1725930"/>
                  <wp:effectExtent l="0" t="0" r="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18"/>
                          <a:stretch>
                            <a:fillRect/>
                          </a:stretch>
                        </pic:blipFill>
                        <pic:spPr>
                          <a:xfrm>
                            <a:off x="0" y="0"/>
                            <a:ext cx="2688590" cy="1725930"/>
                          </a:xfrm>
                          <a:prstGeom prst="rect">
                            <a:avLst/>
                          </a:prstGeom>
                          <a:noFill/>
                          <a:ln>
                            <a:noFill/>
                          </a:ln>
                        </pic:spPr>
                      </pic:pic>
                    </a:graphicData>
                  </a:graphic>
                </wp:inline>
              </w:drawing>
            </w:r>
          </w:p>
        </w:tc>
      </w:tr>
      <w:tr w:rsidR="00E82FB5" w:rsidRPr="00C17B9A" w14:paraId="6B3DA7C0" w14:textId="77777777" w:rsidTr="007F0D1E">
        <w:trPr>
          <w:jc w:val="center"/>
        </w:trPr>
        <w:tc>
          <w:tcPr>
            <w:tcW w:w="4431" w:type="dxa"/>
            <w:vAlign w:val="center"/>
          </w:tcPr>
          <w:p w14:paraId="6915F6D6"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rPr>
              <w:t>(a) S2 sample</w:t>
            </w:r>
          </w:p>
        </w:tc>
        <w:tc>
          <w:tcPr>
            <w:tcW w:w="4454" w:type="dxa"/>
            <w:vAlign w:val="center"/>
          </w:tcPr>
          <w:p w14:paraId="0AAB5DE4"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rPr>
              <w:t>(b) S3 sample</w:t>
            </w:r>
          </w:p>
        </w:tc>
      </w:tr>
      <w:tr w:rsidR="00E82FB5" w:rsidRPr="00C17B9A" w14:paraId="3A2A5157" w14:textId="77777777" w:rsidTr="007F0D1E">
        <w:trPr>
          <w:jc w:val="center"/>
        </w:trPr>
        <w:tc>
          <w:tcPr>
            <w:tcW w:w="4431" w:type="dxa"/>
            <w:vAlign w:val="center"/>
          </w:tcPr>
          <w:p w14:paraId="37596C3C"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034E32A1" wp14:editId="69F8FB1D">
                  <wp:extent cx="2675890" cy="1746885"/>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9"/>
                          <a:stretch>
                            <a:fillRect/>
                          </a:stretch>
                        </pic:blipFill>
                        <pic:spPr>
                          <a:xfrm>
                            <a:off x="0" y="0"/>
                            <a:ext cx="2675890" cy="1746885"/>
                          </a:xfrm>
                          <a:prstGeom prst="rect">
                            <a:avLst/>
                          </a:prstGeom>
                          <a:noFill/>
                          <a:ln>
                            <a:noFill/>
                          </a:ln>
                        </pic:spPr>
                      </pic:pic>
                    </a:graphicData>
                  </a:graphic>
                </wp:inline>
              </w:drawing>
            </w:r>
          </w:p>
        </w:tc>
        <w:tc>
          <w:tcPr>
            <w:tcW w:w="4454" w:type="dxa"/>
            <w:vAlign w:val="center"/>
          </w:tcPr>
          <w:p w14:paraId="7C99FA75"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0FC68353" wp14:editId="4DA8ADF7">
                  <wp:extent cx="2690495" cy="1755775"/>
                  <wp:effectExtent l="0" t="0" r="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0"/>
                          <a:stretch>
                            <a:fillRect/>
                          </a:stretch>
                        </pic:blipFill>
                        <pic:spPr>
                          <a:xfrm>
                            <a:off x="0" y="0"/>
                            <a:ext cx="2690495" cy="1755775"/>
                          </a:xfrm>
                          <a:prstGeom prst="rect">
                            <a:avLst/>
                          </a:prstGeom>
                          <a:noFill/>
                          <a:ln>
                            <a:noFill/>
                          </a:ln>
                        </pic:spPr>
                      </pic:pic>
                    </a:graphicData>
                  </a:graphic>
                </wp:inline>
              </w:drawing>
            </w:r>
          </w:p>
        </w:tc>
      </w:tr>
      <w:tr w:rsidR="00E82FB5" w:rsidRPr="00C17B9A" w14:paraId="0F571393" w14:textId="77777777" w:rsidTr="007F0D1E">
        <w:trPr>
          <w:jc w:val="center"/>
        </w:trPr>
        <w:tc>
          <w:tcPr>
            <w:tcW w:w="4431" w:type="dxa"/>
            <w:vAlign w:val="center"/>
          </w:tcPr>
          <w:p w14:paraId="047F53BF"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rPr>
              <w:t>(c) B2 sample</w:t>
            </w:r>
          </w:p>
        </w:tc>
        <w:tc>
          <w:tcPr>
            <w:tcW w:w="4454" w:type="dxa"/>
            <w:vAlign w:val="center"/>
          </w:tcPr>
          <w:p w14:paraId="23BC7166"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rPr>
              <w:t>(d) B3 sample</w:t>
            </w:r>
          </w:p>
        </w:tc>
      </w:tr>
      <w:tr w:rsidR="00E82FB5" w:rsidRPr="00C17B9A" w14:paraId="175CA66E" w14:textId="77777777" w:rsidTr="007F0D1E">
        <w:trPr>
          <w:jc w:val="center"/>
        </w:trPr>
        <w:tc>
          <w:tcPr>
            <w:tcW w:w="4431" w:type="dxa"/>
            <w:vAlign w:val="center"/>
          </w:tcPr>
          <w:p w14:paraId="1A96A6C0"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5B26BA04" wp14:editId="77BB0AC2">
                  <wp:extent cx="2757805" cy="1800225"/>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1"/>
                          <a:stretch>
                            <a:fillRect/>
                          </a:stretch>
                        </pic:blipFill>
                        <pic:spPr>
                          <a:xfrm>
                            <a:off x="0" y="0"/>
                            <a:ext cx="2757805" cy="1800225"/>
                          </a:xfrm>
                          <a:prstGeom prst="rect">
                            <a:avLst/>
                          </a:prstGeom>
                          <a:noFill/>
                          <a:ln>
                            <a:noFill/>
                          </a:ln>
                        </pic:spPr>
                      </pic:pic>
                    </a:graphicData>
                  </a:graphic>
                </wp:inline>
              </w:drawing>
            </w:r>
          </w:p>
        </w:tc>
        <w:tc>
          <w:tcPr>
            <w:tcW w:w="4454" w:type="dxa"/>
            <w:vAlign w:val="center"/>
          </w:tcPr>
          <w:p w14:paraId="2087DE02"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noProof/>
              </w:rPr>
              <w:drawing>
                <wp:inline distT="0" distB="0" distL="114300" distR="114300" wp14:anchorId="5D98B67A" wp14:editId="469D45DB">
                  <wp:extent cx="2739390" cy="1800225"/>
                  <wp:effectExtent l="0" t="0" r="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2"/>
                          <a:stretch>
                            <a:fillRect/>
                          </a:stretch>
                        </pic:blipFill>
                        <pic:spPr>
                          <a:xfrm>
                            <a:off x="0" y="0"/>
                            <a:ext cx="2739390" cy="1800225"/>
                          </a:xfrm>
                          <a:prstGeom prst="rect">
                            <a:avLst/>
                          </a:prstGeom>
                          <a:noFill/>
                          <a:ln>
                            <a:noFill/>
                          </a:ln>
                        </pic:spPr>
                      </pic:pic>
                    </a:graphicData>
                  </a:graphic>
                </wp:inline>
              </w:drawing>
            </w:r>
          </w:p>
        </w:tc>
      </w:tr>
      <w:tr w:rsidR="00E82FB5" w:rsidRPr="00C17B9A" w14:paraId="23960B3A" w14:textId="77777777" w:rsidTr="007F0D1E">
        <w:trPr>
          <w:jc w:val="center"/>
        </w:trPr>
        <w:tc>
          <w:tcPr>
            <w:tcW w:w="4431" w:type="dxa"/>
            <w:vAlign w:val="center"/>
          </w:tcPr>
          <w:p w14:paraId="58698A2C"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rPr>
              <w:t>(e) C2 sample</w:t>
            </w:r>
          </w:p>
        </w:tc>
        <w:tc>
          <w:tcPr>
            <w:tcW w:w="4454" w:type="dxa"/>
            <w:vAlign w:val="center"/>
          </w:tcPr>
          <w:p w14:paraId="63E6AD5F" w14:textId="77777777" w:rsidR="00E82FB5" w:rsidRPr="00C17B9A" w:rsidRDefault="0037649F" w:rsidP="007F0D1E">
            <w:pPr>
              <w:ind w:left="0"/>
              <w:jc w:val="center"/>
              <w:rPr>
                <w:rFonts w:ascii="Times New Roman" w:hAnsi="Times New Roman" w:cs="Times New Roman"/>
              </w:rPr>
            </w:pPr>
            <w:r w:rsidRPr="00C17B9A">
              <w:rPr>
                <w:rFonts w:ascii="Times New Roman" w:hAnsi="Times New Roman" w:cs="Times New Roman"/>
              </w:rPr>
              <w:t>(f) C3 sample</w:t>
            </w:r>
          </w:p>
        </w:tc>
      </w:tr>
    </w:tbl>
    <w:p w14:paraId="4E397142" w14:textId="3BCCD8D2" w:rsidR="00E82FB5" w:rsidRPr="00C17B9A" w:rsidRDefault="0037649F" w:rsidP="00C17B9A">
      <w:pPr>
        <w:pStyle w:val="a4"/>
        <w:rPr>
          <w:rFonts w:ascii="Times New Roman" w:hAnsi="Times New Roman" w:cs="Times New Roman"/>
        </w:rPr>
      </w:pPr>
      <w:bookmarkStart w:id="4" w:name="_Ref29158"/>
      <w:proofErr w:type="gramStart"/>
      <w:r w:rsidRPr="00C17B9A">
        <w:rPr>
          <w:rFonts w:ascii="Times New Roman" w:hAnsi="Times New Roman" w:cs="Times New Roman"/>
        </w:rPr>
        <w:t>Fig.</w:t>
      </w:r>
      <w:proofErr w:type="gramEnd"/>
      <w:r w:rsidRPr="00C17B9A">
        <w:rPr>
          <w:rFonts w:ascii="Times New Roman" w:hAnsi="Times New Roman" w:cs="Times New Roman"/>
        </w:rPr>
        <w:t xml:space="preserve"> </w:t>
      </w:r>
      <w:r w:rsidRPr="00C17B9A">
        <w:rPr>
          <w:rFonts w:ascii="Times New Roman" w:hAnsi="Times New Roman" w:cs="Times New Roman"/>
        </w:rPr>
        <w:fldChar w:fldCharType="begin"/>
      </w:r>
      <w:r w:rsidRPr="00C17B9A">
        <w:rPr>
          <w:rFonts w:ascii="Times New Roman" w:hAnsi="Times New Roman" w:cs="Times New Roman"/>
        </w:rPr>
        <w:instrText xml:space="preserve"> SEQ Fig. \* ARABIC </w:instrText>
      </w:r>
      <w:r w:rsidRPr="00C17B9A">
        <w:rPr>
          <w:rFonts w:ascii="Times New Roman" w:hAnsi="Times New Roman" w:cs="Times New Roman"/>
        </w:rPr>
        <w:fldChar w:fldCharType="separate"/>
      </w:r>
      <w:r w:rsidR="00D073A0" w:rsidRPr="00C17B9A">
        <w:rPr>
          <w:rFonts w:ascii="Times New Roman" w:hAnsi="Times New Roman" w:cs="Times New Roman"/>
        </w:rPr>
        <w:t>S</w:t>
      </w:r>
      <w:r w:rsidRPr="00C17B9A">
        <w:rPr>
          <w:rFonts w:ascii="Times New Roman" w:hAnsi="Times New Roman" w:cs="Times New Roman"/>
        </w:rPr>
        <w:t>2</w:t>
      </w:r>
      <w:r w:rsidRPr="00C17B9A">
        <w:rPr>
          <w:rFonts w:ascii="Times New Roman" w:hAnsi="Times New Roman" w:cs="Times New Roman"/>
        </w:rPr>
        <w:fldChar w:fldCharType="end"/>
      </w:r>
      <w:bookmarkEnd w:id="4"/>
      <w:r w:rsidR="00D073A0" w:rsidRPr="00C17B9A">
        <w:rPr>
          <w:rFonts w:ascii="Times New Roman" w:hAnsi="Times New Roman" w:cs="Times New Roman"/>
        </w:rPr>
        <w:t xml:space="preserve">. </w:t>
      </w:r>
      <w:r w:rsidRPr="00C17B9A">
        <w:rPr>
          <w:rFonts w:ascii="Times New Roman" w:hAnsi="Times New Roman" w:cs="Times New Roman"/>
        </w:rPr>
        <w:t xml:space="preserve"> Evolution curve of the energy dissipation rate in the failure process of other samples</w:t>
      </w:r>
    </w:p>
    <w:sectPr w:rsidR="00E82FB5" w:rsidRPr="00C17B9A">
      <w:headerReference w:type="first" r:id="rId23"/>
      <w:pgSz w:w="11906" w:h="16838"/>
      <w:pgMar w:top="1440" w:right="1800" w:bottom="1440" w:left="1800" w:header="851" w:footer="992" w:gutter="0"/>
      <w:cols w:space="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DD6F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BDCDF" w14:textId="77777777" w:rsidR="00DD6A5C" w:rsidRDefault="00DD6A5C" w:rsidP="00C17B9A">
      <w:r>
        <w:separator/>
      </w:r>
    </w:p>
  </w:endnote>
  <w:endnote w:type="continuationSeparator" w:id="0">
    <w:p w14:paraId="53C5B8E9" w14:textId="77777777" w:rsidR="00DD6A5C" w:rsidRDefault="00DD6A5C" w:rsidP="00C17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gsrppSTIX-Regular">
    <w:altName w:val="Cambria"/>
    <w:charset w:val="00"/>
    <w:family w:val="roma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2788E" w14:textId="77777777" w:rsidR="00DD6A5C" w:rsidRDefault="00DD6A5C" w:rsidP="00C17B9A">
      <w:r>
        <w:separator/>
      </w:r>
    </w:p>
  </w:footnote>
  <w:footnote w:type="continuationSeparator" w:id="0">
    <w:p w14:paraId="27F79E8B" w14:textId="77777777" w:rsidR="00DD6A5C" w:rsidRDefault="00DD6A5C" w:rsidP="00C17B9A">
      <w:r>
        <w:continuationSeparator/>
      </w:r>
    </w:p>
  </w:footnote>
  <w:footnote w:id="1">
    <w:p w14:paraId="004F3A92" w14:textId="77777777" w:rsidR="00E13E56" w:rsidRPr="0037649F" w:rsidRDefault="00E13E56" w:rsidP="00C17B9A">
      <w:pPr>
        <w:pStyle w:val="a9"/>
      </w:pPr>
      <w:r w:rsidRPr="001B64B6">
        <w:rPr>
          <w:rStyle w:val="af2"/>
          <w:vertAlign w:val="baseline"/>
        </w:rPr>
        <w:sym w:font="Wingdings" w:char="F02A"/>
      </w:r>
      <w:r w:rsidRPr="0037649F">
        <w:t xml:space="preserve"> Corresponding author</w:t>
      </w:r>
      <w:r>
        <w:t>:</w:t>
      </w:r>
      <w:r w:rsidRPr="0037649F">
        <w:t xml:space="preserve"> </w:t>
      </w:r>
      <w:proofErr w:type="spellStart"/>
      <w:r w:rsidRPr="0037649F">
        <w:t>Xueqiu</w:t>
      </w:r>
      <w:proofErr w:type="spellEnd"/>
      <w:r w:rsidRPr="0037649F">
        <w:t xml:space="preserve"> He</w:t>
      </w:r>
      <w:r>
        <w:t xml:space="preserve">  </w:t>
      </w:r>
      <w:r w:rsidRPr="0037649F">
        <w:t xml:space="preserve"> E-mail: hexq@ustb.edu.cn</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EC9A2" w14:textId="3D87BD19" w:rsidR="00E13E56" w:rsidRPr="00C17B9A" w:rsidRDefault="00E13E56" w:rsidP="00C17B9A">
    <w:pPr>
      <w:pStyle w:val="a8"/>
      <w:ind w:left="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0609A3"/>
    <w:multiLevelType w:val="singleLevel"/>
    <w:tmpl w:val="B50609A3"/>
    <w:lvl w:ilvl="0">
      <w:start w:val="1"/>
      <w:numFmt w:val="decimal"/>
      <w:suff w:val="space"/>
      <w:lvlText w:val="[%1]"/>
      <w:lvlJc w:val="left"/>
      <w:pPr>
        <w:tabs>
          <w:tab w:val="left" w:pos="0"/>
        </w:tabs>
        <w:ind w:left="105" w:firstLine="0"/>
      </w:pPr>
      <w:rPr>
        <w:rFonts w:hint="default"/>
        <w:color w:val="auto"/>
      </w:rPr>
    </w:lvl>
  </w:abstractNum>
  <w:abstractNum w:abstractNumId="1">
    <w:nsid w:val="B6A4B5F5"/>
    <w:multiLevelType w:val="singleLevel"/>
    <w:tmpl w:val="B6A4B5F5"/>
    <w:lvl w:ilvl="0">
      <w:start w:val="1"/>
      <w:numFmt w:val="decimal"/>
      <w:suff w:val="space"/>
      <w:lvlText w:val="%1)"/>
      <w:lvlJc w:val="left"/>
    </w:lvl>
  </w:abstractNum>
  <w:abstractNum w:abstractNumId="2">
    <w:nsid w:val="F1490992"/>
    <w:multiLevelType w:val="singleLevel"/>
    <w:tmpl w:val="6A968094"/>
    <w:lvl w:ilvl="0">
      <w:start w:val="1"/>
      <w:numFmt w:val="lowerLetter"/>
      <w:pStyle w:val="a"/>
      <w:suff w:val="space"/>
      <w:lvlText w:val="(%1)"/>
      <w:lvlJc w:val="left"/>
    </w:lvl>
  </w:abstractNum>
  <w:abstractNum w:abstractNumId="3">
    <w:nsid w:val="1929034F"/>
    <w:multiLevelType w:val="singleLevel"/>
    <w:tmpl w:val="1929034F"/>
    <w:lvl w:ilvl="0">
      <w:start w:val="1"/>
      <w:numFmt w:val="lowerLetter"/>
      <w:suff w:val="space"/>
      <w:lvlText w:val="(%1)"/>
      <w:lvlJc w:val="left"/>
    </w:lvl>
  </w:abstractNum>
  <w:abstractNum w:abstractNumId="4">
    <w:nsid w:val="73961ED7"/>
    <w:multiLevelType w:val="singleLevel"/>
    <w:tmpl w:val="73961ED7"/>
    <w:lvl w:ilvl="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帐户">
    <w15:presenceInfo w15:providerId="Windows Live" w15:userId="721f53df2934dc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HorizontalSpacing w:val="21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W3MLE0MDEyMTe3NDJV0lEKTi0uzszPAykwqQUAXnsyyiwAAAA="/>
    <w:docVar w:name="commondata" w:val="eyJoZGlkIjoiZGQ1M2E1YmYyODZjOTkzODU4MGY1ODQ5ODE4MTg5MjkifQ=="/>
    <w:docVar w:name="NE.Ref{008BCDE3-8C28-4C54-82D1-66468ED1BCE9}" w:val=" ADDIN NE.Ref.{008BCDE3-8C28-4C54-82D1-66468ED1BCE9}&lt;Citation&gt;&lt;Group&gt;&lt;References&gt;&lt;Item&gt;&lt;ID&gt;254&lt;/ID&gt;&lt;UID&gt;{0D24A59F-18D1-451F-AEA2-6C3D4782471D}&lt;/UID&gt;&lt;Title&gt;Development of Rockburst Research: A Comprehensive Review&lt;/Title&gt;&lt;Template&gt;Journal Article&lt;/Template&gt;&lt;Star&gt;0&lt;/Star&gt;&lt;Tag&gt;0&lt;/Tag&gt;&lt;Author&gt;Wu, Meng; Ye, Yi Cheng; Wang, Qi Hu; Hu, Nan Yan&lt;/Author&gt;&lt;Year&gt;2022&lt;/Year&gt;&lt;Details&gt;&lt;_accessed&gt;64533403&lt;/_accessed&gt;&lt;_created&gt;64533401&lt;/_created&gt;&lt;_date&gt;64190880&lt;/_date&gt;&lt;_db_updated&gt;CrossRef&lt;/_db_updated&gt;&lt;_doi&gt;10.3390/app12030974&lt;/_doi&gt;&lt;_impact_factor&gt;   2.838&lt;/_impact_factor&gt;&lt;_isbn&gt;2076-3417&lt;/_isbn&gt;&lt;_issue&gt;3&lt;/_issue&gt;&lt;_journal&gt;Applied Sciences&lt;/_journal&gt;&lt;_modified&gt;64547495&lt;/_modified&gt;&lt;_pages&gt;974&lt;/_pages&gt;&lt;_tertiary_title&gt;Applied Sciences&lt;/_tertiary_title&gt;&lt;_url&gt;https://www.mdpi.com/2076-3417/12/3/974_x000d__x000a_https://www.mdpi.com/2076-3417/12/3/974/pdf&lt;/_url&gt;&lt;_volume&gt;12&lt;/_volume&gt;&lt;/Details&gt;&lt;Extra&gt;&lt;DBUID&gt;{83106083-D8A2-4902-8983-CCE2EC14BCC1}&lt;/DBUID&gt;&lt;/Extra&gt;&lt;/Item&gt;&lt;/References&gt;&lt;/Group&gt;&lt;Group&gt;&lt;References&gt;&lt;Item&gt;&lt;ID&gt;305&lt;/ID&gt;&lt;UID&gt;{07459875-7487-47CA-B4ED-082EFD9FA970}&lt;/UID&gt;&lt;Title&gt;Coupled mechanism of compression and prying-induced rock burst in steeply inclined coal seams and principles for its prevention&lt;/Title&gt;&lt;Template&gt;Journal Article&lt;/Template&gt;&lt;Star&gt;0&lt;/Star&gt;&lt;Tag&gt;0&lt;/Tag&gt;&lt;Author&gt;He, Sheng Quan; Song, Da Zhao; He, Xue Qiu; Chen, Jian Qiang; Ren, Ting; Li, Zhen Lei; Qiu, Li Ming&lt;/Author&gt;&lt;Year&gt;2020&lt;/Year&gt;&lt;Details&gt;&lt;_accessed&gt;64533406&lt;/_accessed&gt;&lt;_collection_scope&gt;SCIE;EI&lt;/_collection_scope&gt;&lt;_created&gt;64533403&lt;/_created&gt;&lt;_db_updated&gt;CrossRef&lt;/_db_updated&gt;&lt;_doi&gt;10.1016/j.tust.2020.103327&lt;/_doi&gt;&lt;_impact_factor&gt;   6.407&lt;/_impact_factor&gt;&lt;_isbn&gt;08867798&lt;/_isbn&gt;&lt;_journal&gt;Tunnelling and Underground Space Technology&lt;/_journal&gt;&lt;_modified&gt;64536243&lt;/_modified&gt;&lt;_pages&gt;103327&lt;/_pages&gt;&lt;_tertiary_title&gt;Tunnelling and Underground Space Technology&lt;/_tertiary_title&gt;&lt;_url&gt;https://linkinghub.elsevier.com/retrieve/pii/S088677981930851X_x000d__x000a_https://api.elsevier.com/content/article/PII:S088677981930851X?httpAccept=text/xml&lt;/_url&gt;&lt;_volume&gt;98&lt;/_volume&gt;&lt;/Details&gt;&lt;Extra&gt;&lt;DBUID&gt;{83106083-D8A2-4902-8983-CCE2EC14BCC1}&lt;/DBUID&gt;&lt;/Extra&gt;&lt;/Item&gt;&lt;/References&gt;&lt;/Group&gt;&lt;Group&gt;&lt;References&gt;&lt;Item&gt;&lt;ID&gt;1170&lt;/ID&gt;&lt;UID&gt;{2DF6F8C1-AA9D-4D3D-A633-0831112B00FD}&lt;/UID&gt;&lt;Title&gt;Mechanism and monitoring and early warning technology for rockburst in coal mines&lt;/Title&gt;&lt;Template&gt;Journal Article&lt;/Template&gt;&lt;Star&gt;0&lt;/Star&gt;&lt;Tag&gt;0&lt;/Tag&gt;&lt;Author&gt;He, Xue Qiu; Zhou, Chao; Song, Da Zhao; Li, Zhen Lei; Cao, An Ye; He, Shen Quan; Khan, Majid&lt;/Author&gt;&lt;Year&gt;2021&lt;/Year&gt;&lt;Details&gt;&lt;_accessed&gt;65057279&lt;/_accessed&gt;&lt;_created&gt;65057279&lt;/_created&gt;&lt;_db_updated&gt;CrossRef&lt;/_db_updated&gt;&lt;_doi&gt;10.1007/s12613-021-2267-5&lt;/_doi&gt;&lt;_impact_factor&gt;   3.850&lt;/_impact_factor&gt;&lt;_isbn&gt;1674-4799&lt;/_isbn&gt;&lt;_issue&gt;7&lt;/_issue&gt;&lt;_journal&gt;International Journal of Minerals, Metallurgy and Materials&lt;/_journal&gt;&lt;_modified&gt;65057279&lt;/_modified&gt;&lt;_pages&gt;1097-1111&lt;/_pages&gt;&lt;_tertiary_title&gt;Int J Miner Metall Mater&lt;/_tertiary_title&gt;&lt;_url&gt;https://link.springer.com/10.1007/s12613-021-2267-5_x000d__x000a_https://link.springer.com/content/pdf/10.1007/s12613-021-2267-5.pdf&lt;/_url&gt;&lt;_volume&gt;28&lt;/_volume&gt;&lt;/Details&gt;&lt;Extra&gt;&lt;DBUID&gt;{83106083-D8A2-4902-8983-CCE2EC14BCC1}&lt;/DBUID&gt;&lt;/Extra&gt;&lt;/Item&gt;&lt;/References&gt;&lt;/Group&gt;&lt;Group&gt;&lt;References&gt;&lt;Item&gt;&lt;ID&gt;1300&lt;/ID&gt;&lt;UID&gt;{0AB0E5B2-CB1A-48B7-8D3E-0A2E2C1D9322}&lt;/UID&gt;&lt;Title&gt;Mechanism investigation on coal and gas outburst: An overview&lt;/Title&gt;&lt;Template&gt;Journal Article&lt;/Template&gt;&lt;Star&gt;0&lt;/Star&gt;&lt;Tag&gt;0&lt;/Tag&gt;&lt;Author&gt;Ma, Yan Kun; Nie, Bai Sheng; He, Xue Qiu; Li, Xiang Chun; Meng, Jun Qing; Song, Da Zhao&lt;/Author&gt;&lt;Year&gt;2020&lt;/Year&gt;&lt;Details&gt;&lt;_doi&gt;10.1007/s12613-019-1956-9&lt;/_doi&gt;&lt;_created&gt;65210988&lt;/_created&gt;&lt;_modified&gt;65210988&lt;/_modified&gt;&lt;_url&gt;https://link.springer.com/10.1007/s12613-019-1956-9_x000d__x000a_https://link.springer.com/content/pdf/10.1007/s12613-019-1956-9.pdf&lt;/_url&gt;&lt;_journal&gt;International Journal of Minerals, Metallurgy and Materials&lt;/_journal&gt;&lt;_volume&gt;27&lt;/_volume&gt;&lt;_issue&gt;7&lt;/_issue&gt;&lt;_pages&gt;872-887&lt;/_pages&gt;&lt;_tertiary_title&gt;Int J Miner Metall Mater&lt;/_tertiary_title&gt;&lt;_isbn&gt;1674-4799&lt;/_isbn&gt;&lt;_accessed&gt;65210988&lt;/_accessed&gt;&lt;_db_updated&gt;CrossRef&lt;/_db_updated&gt;&lt;_impact_factor&gt;   3.850&lt;/_impact_factor&gt;&lt;/Details&gt;&lt;Extra&gt;&lt;DBUID&gt;{83106083-D8A2-4902-8983-CCE2EC14BCC1}&lt;/DBUID&gt;&lt;/Extra&gt;&lt;/Item&gt;&lt;/References&gt;&lt;/Group&gt;&lt;/Citation&gt;_x000a_"/>
    <w:docVar w:name="NE.Ref{01C6D05C-F79B-4F45-86E2-6AA9C00E5976}" w:val=" ADDIN NE.Ref.{01C6D05C-F79B-4F45-86E2-6AA9C00E5976}&lt;Citation&gt;&lt;Group&gt;&lt;References&gt;&lt;Item&gt;&lt;ID&gt;1132&lt;/ID&gt;&lt;UID&gt;{72058E45-28FC-4CC5-B396-912CBAE2F886}&lt;/UID&gt;&lt;Title&gt;Structural health monitoring of building rock based on stress drop and acoustic‐electric energy release&lt;/Title&gt;&lt;Template&gt;Journal Article&lt;/Template&gt;&lt;Star&gt;0&lt;/Star&gt;&lt;Tag&gt;0&lt;/Tag&gt;&lt;Author&gt;Yin, Shan; Song, Da Zhao; He, Xue Qiu; Lou, Quan; Qiu, Li Ming; Li, Zhen Lei; Peng, Chen; Li, Jie; Liu, Yang&lt;/Author&gt;&lt;Year&gt;2022&lt;/Year&gt;&lt;Details&gt;&lt;_accessed&gt;64978129&lt;/_accessed&gt;&lt;_created&gt;64978127&lt;/_created&gt;&lt;_db_updated&gt;CrossRef&lt;/_db_updated&gt;&lt;_doi&gt;10.1002/stc.2875&lt;/_doi&gt;&lt;_impact_factor&gt;   6.058&lt;/_impact_factor&gt;&lt;_isbn&gt;1545-2255&lt;/_isbn&gt;&lt;_issue&gt;2&lt;/_issue&gt;&lt;_journal&gt;Structural Control and Health Monitoring&lt;/_journal&gt;&lt;_modified&gt;64978128&lt;/_modified&gt;&lt;_tertiary_title&gt;Structural Contr &amp;amp; Hlth&lt;/_tertiary_title&gt;&lt;_url&gt;https://onlinelibrary.wiley.com/doi/10.1002/stc.2875_x000d__x000a_https://onlinelibrary.wiley.com/doi/pdf/10.1002/stc.2875&lt;/_url&gt;&lt;_volume&gt;29&lt;/_volume&gt;&lt;/Details&gt;&lt;Extra&gt;&lt;DBUID&gt;{83106083-D8A2-4902-8983-CCE2EC14BCC1}&lt;/DBUID&gt;&lt;/Extra&gt;&lt;/Item&gt;&lt;/References&gt;&lt;/Group&gt;&lt;/Citation&gt;_x000a_"/>
    <w:docVar w:name="NE.Ref{048A9899-634D-41A6-90CD-305E5A994AF8}" w:val=" ADDIN NE.Ref.{048A9899-634D-41A6-90CD-305E5A994AF8}&lt;Citation&gt;&lt;Group&gt;&lt;References&gt;&lt;Item&gt;&lt;ID&gt;1057&lt;/ID&gt;&lt;UID&gt;{EA3EABDB-AD42-4DA3-B727-16F5F73500C7}&lt;/UID&gt;&lt;Title&gt;高应力作用下砂岩加卸载损伤本构模型及流变特性研究&lt;/Title&gt;&lt;Template&gt;Thesis&lt;/Template&gt;&lt;Star&gt;1&lt;/Star&gt;&lt;Tag&gt;0&lt;/Tag&gt;&lt;Author&gt;刘文博&lt;/Author&gt;&lt;Year&gt;2020&lt;/Year&gt;&lt;Details&gt;&lt;_accessed&gt;64992472&lt;/_accessed&gt;&lt;_cited_count&gt;10&lt;/_cited_count&gt;&lt;_created&gt;64908586&lt;/_created&gt;&lt;_db_updated&gt;CNKI - Reference&lt;/_db_updated&gt;&lt;_keywords&gt;耗散率;加速蠕变;非定常蠕变本构模型;能量演化规律;过应力差&lt;/_keywords&gt;&lt;_modified&gt;64930657&lt;/_modified&gt;&lt;_pages&gt;163&lt;/_pages&gt;&lt;_publisher&gt;辽宁工程技术大学&lt;/_publisher&gt;&lt;_tertiary_author&gt;张树光&lt;/_tertiary_author&gt;&lt;_url&gt;https://kns.cnki.net/kcms/detail/detail.aspx?FileName=1020422196.nh&amp;amp;DbName=CDFD2021&lt;/_url&gt;&lt;_volume&gt;博士&lt;/_volume&gt;&lt;_translated_author&gt;Liu, Wenbo&lt;/_translated_author&gt;&lt;_translated_tertiary_author&gt;Zhang, Shuguang&lt;/_translated_tertiary_author&gt;&lt;/Details&gt;&lt;Extra&gt;&lt;DBUID&gt;{83106083-D8A2-4902-8983-CCE2EC14BCC1}&lt;/DBUID&gt;&lt;/Extra&gt;&lt;/Item&gt;&lt;/References&gt;&lt;/Group&gt;&lt;/Citation&gt;_x000a_"/>
    <w:docVar w:name="NE.Ref{079C10C6-89EC-41FF-A3AB-B3D9B0A8E05C}" w:val=" ADDIN NE.Ref.{079C10C6-89EC-41FF-A3AB-B3D9B0A8E05C}&lt;Citation&gt;&lt;Group&gt;&lt;References&gt;&lt;Item&gt;&lt;ID&gt;994&lt;/ID&gt;&lt;UID&gt;{E079A121-CA0A-4DE6-85D4-821EC161E295}&lt;/UID&gt;&lt;Title&gt;Rock mechanical failure characteristics and energy evolution analysis of coal-rock combination with different dip angles&lt;/Title&gt;&lt;Template&gt;Journal Article&lt;/Template&gt;&lt;Star&gt;0&lt;/Star&gt;&lt;Tag&gt;0&lt;/Tag&gt;&lt;Author&gt;Shen, Wen Bing; Yu, Wei Jian; Pan, Bao; Li, Ke&lt;/Author&gt;&lt;Year&gt;2022&lt;/Year&gt;&lt;Details&gt;&lt;_accessed&gt;65058838&lt;/_accessed&gt;&lt;_collection_scope&gt;SCIE&lt;/_collection_scope&gt;&lt;_created&gt;64848750&lt;/_created&gt;&lt;_db_updated&gt;CrossRef&lt;/_db_updated&gt;&lt;_doi&gt;10.1007/s12517-021-09268-5&lt;/_doi&gt;&lt;_isbn&gt;1866-7511&lt;/_isbn&gt;&lt;_issue&gt;1&lt;/_issue&gt;&lt;_journal&gt;Arabian Journal of Geosciences&lt;/_journal&gt;&lt;_modified&gt;64880213&lt;/_modified&gt;&lt;_tertiary_title&gt;Arab J Geosci&lt;/_tertiary_title&gt;&lt;_url&gt;https://link.springer.com/10.1007/s12517-021-09268-5_x000d__x000a_https://link.springer.com/content/pdf/10.1007/s12517-021-09268-5.pdf&lt;/_url&gt;&lt;_volume&gt;15&lt;/_volume&gt;&lt;/Details&gt;&lt;Extra&gt;&lt;DBUID&gt;{83106083-D8A2-4902-8983-CCE2EC14BCC1}&lt;/DBUID&gt;&lt;/Extra&gt;&lt;/Item&gt;&lt;/References&gt;&lt;/Group&gt;&lt;/Citation&gt;_x000a_"/>
    <w:docVar w:name="NE.Ref{087CAA04-B420-4769-8F2B-3279ADE6FE4E}" w:val=" ADDIN NE.Ref.{087CAA04-B420-4769-8F2B-3279ADE6FE4E}&lt;Citation&gt;&lt;Group&gt;&lt;References&gt;&lt;Item&gt;&lt;ID&gt;1063&lt;/ID&gt;&lt;UID&gt;{90FAC2FE-B846-45D5-98E8-E844E3146C04}&lt;/UID&gt;&lt;Title&gt;Research on the energy evolution characteristics and the failure intensity of rocks&lt;/Title&gt;&lt;Template&gt;Journal Article&lt;/Template&gt;&lt;Star&gt;1&lt;/Star&gt;&lt;Tag&gt;0&lt;/Tag&gt;&lt;Author&gt;Gao, Lin; Gao, Feng; Zhang, Zhi Zhen; Xing, Yan&lt;/Author&gt;&lt;Year&gt;2020&lt;/Year&gt;&lt;Details&gt;&lt;_accessed&gt;64910395&lt;/_accessed&gt;&lt;_collection_scope&gt;CSCD;EI&lt;/_collection_scope&gt;&lt;_created&gt;64910395&lt;/_created&gt;&lt;_db_updated&gt;CrossRef&lt;/_db_updated&gt;&lt;_doi&gt;10.1016/j.ijmst.2020.06.006&lt;/_doi&gt;&lt;_impact_factor&gt;   7.670&lt;/_impact_factor&gt;&lt;_isbn&gt;20952686&lt;/_isbn&gt;&lt;_issue&gt;5&lt;/_issue&gt;&lt;_journal&gt;International Journal of Mining Science and Technology&lt;/_journal&gt;&lt;_modified&gt;64910402&lt;/_modified&gt;&lt;_pages&gt;705-713&lt;/_pages&gt;&lt;_tertiary_title&gt;International Journal of Mining Science and Technology&lt;/_tertiary_title&gt;&lt;_url&gt;https://linkinghub.elsevier.com/retrieve/pii/S2095268620300227_x000d__x000a_https://api.elsevier.com/content/article/PII:S2095268620300227?httpAccept=text/xml&lt;/_url&gt;&lt;_volume&gt;30&lt;/_volume&gt;&lt;/Details&gt;&lt;Extra&gt;&lt;DBUID&gt;{83106083-D8A2-4902-8983-CCE2EC14BCC1}&lt;/DBUID&gt;&lt;/Extra&gt;&lt;/Item&gt;&lt;/References&gt;&lt;/Group&gt;&lt;/Citation&gt;_x000a_"/>
    <w:docVar w:name="NE.Ref{0DB36009-0B42-4E26-9ABB-1A451BAD2DFD}" w:val=" ADDIN NE.Ref.{0DB36009-0B42-4E26-9ABB-1A451BAD2DFD}&lt;Citation&gt;&lt;Group&gt;&lt;References&gt;&lt;Item&gt;&lt;ID&gt;1064&lt;/ID&gt;&lt;UID&gt;{CB08C155-9D54-4045-8FC8-FE8B32B41C85}&lt;/UID&gt;&lt;Title&gt;An Energy Preservation Index for Evaluating the Rockburst Potential Based on Energy Evolution&lt;/Title&gt;&lt;Template&gt;Journal Article&lt;/Template&gt;&lt;Star&gt;0&lt;/Star&gt;&lt;Tag&gt;0&lt;/Tag&gt;&lt;Author&gt;Gao, Lin; Gao, Feng; Xing, Yan; Zhang, Zhi Zhen&lt;/Author&gt;&lt;Year&gt;2020&lt;/Year&gt;&lt;Details&gt;&lt;_accessed&gt;64910401&lt;/_accessed&gt;&lt;_collection_scope&gt;SCIE;EI&lt;/_collection_scope&gt;&lt;_created&gt;64910401&lt;/_created&gt;&lt;_date&gt;63396000&lt;/_date&gt;&lt;_db_updated&gt;CrossRef&lt;/_db_updated&gt;&lt;_doi&gt;10.3390/en13143636&lt;/_doi&gt;&lt;_impact_factor&gt;   3.252&lt;/_impact_factor&gt;&lt;_isbn&gt;1996-1073&lt;/_isbn&gt;&lt;_issue&gt;14&lt;/_issue&gt;&lt;_journal&gt;Energies&lt;/_journal&gt;&lt;_modified&gt;64910401&lt;/_modified&gt;&lt;_pages&gt;3636&lt;/_pages&gt;&lt;_tertiary_title&gt;Energies&lt;/_tertiary_title&gt;&lt;_url&gt;https://www.mdpi.com/1996-1073/13/14/3636_x000d__x000a_https://www.mdpi.com/1996-1073/13/14/3636/pdf&lt;/_url&gt;&lt;_volume&gt;13&lt;/_volume&gt;&lt;/Details&gt;&lt;Extra&gt;&lt;DBUID&gt;{83106083-D8A2-4902-8983-CCE2EC14BCC1}&lt;/DBUID&gt;&lt;/Extra&gt;&lt;/Item&gt;&lt;/References&gt;&lt;/Group&gt;&lt;/Citation&gt;_x000a_"/>
    <w:docVar w:name="NE.Ref{20513C14-2E3F-4422-ABFD-987AA44C52AD}" w:val=" ADDIN NE.Ref.{20513C14-2E3F-4422-ABFD-987AA44C52AD}&lt;Citation&gt;&lt;Group&gt;&lt;References&gt;&lt;Item&gt;&lt;ID&gt;974&lt;/ID&gt;&lt;UID&gt;{CC5B8CA9-4BF8-417C-A629-316CBC494978}&lt;/UID&gt;&lt;Title&gt;基于能量耗散理论的岩石塑性-损伤本构模型&lt;/Title&gt;&lt;Template&gt;Journal Article&lt;/Template&gt;&lt;Star&gt;0&lt;/Star&gt;&lt;Tag&gt;0&lt;/Tag&gt;&lt;Author&gt;马秋峰; 刘志河; 秦跃平; 田静; 王树立&lt;/Author&gt;&lt;Year&gt;2021&lt;/Year&gt;&lt;Details&gt;&lt;_accessed&gt;64910353&lt;/_accessed&gt;&lt;_author_aff&gt;山东理工大学资源与环境工程学院;中国矿业大学(北京)应急管理与安全工程学院;淄矿大学机械工程系;&lt;/_author_aff&gt;&lt;_cited_count&gt;22&lt;/_cited_count&gt;&lt;_collection_scope&gt;CSCD;PKU;EI&lt;/_collection_scope&gt;&lt;_created&gt;64799173&lt;/_created&gt;&lt;_date&gt;63826560&lt;/_date&gt;&lt;_db_updated&gt;CNKI - Reference&lt;/_db_updated&gt;&lt;_issue&gt;05&lt;/_issue&gt;&lt;_journal&gt;岩土力学&lt;/_journal&gt;&lt;_keywords&gt;损伤;能量耗散;Mohr-Coulomb准则;本构模型;损伤耗能率&lt;/_keywords&gt;&lt;_language&gt;Chinese&lt;/_language&gt;&lt;_modified&gt;64799173&lt;/_modified&gt;&lt;_pages&gt;1210-1220&lt;/_pages&gt;&lt;_url&gt;https://kns.cnki.net/kcms/detail/detail.aspx?FileName=YTLX202105003&amp;amp;DbName=DKFX2021&lt;/_url&gt;&lt;_volume&gt;42&lt;/_volume&gt;&lt;_translated_author&gt;Ma, Qiufeng;Liu, Zhihe;Qin, Yueping;Tian, Jing;Wang, Shuli&lt;/_translated_author&gt;&lt;/Details&gt;&lt;Extra&gt;&lt;DBUID&gt;{83106083-D8A2-4902-8983-CCE2EC14BCC1}&lt;/DBUID&gt;&lt;/Extra&gt;&lt;/Item&gt;&lt;/References&gt;&lt;/Group&gt;&lt;/Citation&gt;_x000a_"/>
    <w:docVar w:name="NE.Ref{3302E023-F81F-4218-A667-E4E106CDCCC7}" w:val=" ADDIN NE.Ref.{3302E023-F81F-4218-A667-E4E106CDCCC7}&lt;Citation&gt;&lt;Group&gt;&lt;References&gt;&lt;Item&gt;&lt;ID&gt;1125&lt;/ID&gt;&lt;UID&gt;{1CA99655-C434-4C21-A2E0-8A06BEAA3790}&lt;/UID&gt;&lt;Title&gt;Energy evolution characteristics of hard rock during triaxial failure with different loading and unloading paths&lt;/Title&gt;&lt;Template&gt;Journal Article&lt;/Template&gt;&lt;Star&gt;0&lt;/Star&gt;&lt;Tag&gt;0&lt;/Tag&gt;&lt;Author&gt;Li, Di Yuan; Sun, Zhi; Xie, Tao; Li, Xi Bing; Ranjith, P G&lt;/Author&gt;&lt;Year&gt;2017&lt;/Year&gt;&lt;Details&gt;&lt;_accessed&gt;64996489&lt;/_accessed&gt;&lt;_collection_scope&gt;SCI;SCIE;EI&lt;/_collection_scope&gt;&lt;_created&gt;64966904&lt;/_created&gt;&lt;_db_updated&gt;CrossRef&lt;/_db_updated&gt;&lt;_doi&gt;10.1016/j.enggeo.2017.08.006&lt;/_doi&gt;&lt;_impact_factor&gt;   6.902&lt;/_impact_factor&gt;&lt;_isbn&gt;00137952&lt;/_isbn&gt;&lt;_journal&gt;Engineering Geology&lt;/_journal&gt;&lt;_modified&gt;64966904&lt;/_modified&gt;&lt;_pages&gt;270-281&lt;/_pages&gt;&lt;_tertiary_title&gt;Engineering Geology&lt;/_tertiary_title&gt;&lt;_url&gt;https://linkinghub.elsevier.com/retrieve/pii/S0013795217302600_x000d__x000a_https://dul.usage.elsevier.com/doi/&lt;/_url&gt;&lt;_volume&gt;228&lt;/_volume&gt;&lt;/Details&gt;&lt;Extra&gt;&lt;DBUID&gt;{83106083-D8A2-4902-8983-CCE2EC14BCC1}&lt;/DBUID&gt;&lt;/Extra&gt;&lt;/Item&gt;&lt;/References&gt;&lt;/Group&gt;&lt;/Citation&gt;_x000a_"/>
    <w:docVar w:name="NE.Ref{421237A0-F741-434A-BD93-63ECE5F36F61}" w:val=" ADDIN NE.Ref.{421237A0-F741-434A-BD93-63ECE5F36F61}&lt;Citation&gt;&lt;Group&gt;&lt;References&gt;&lt;Item&gt;&lt;ID&gt;974&lt;/ID&gt;&lt;UID&gt;{CC5B8CA9-4BF8-417C-A629-316CBC494978}&lt;/UID&gt;&lt;Title&gt;基于能量耗散理论的岩石塑性-损伤本构模型&lt;/Title&gt;&lt;Template&gt;Journal Article&lt;/Template&gt;&lt;Star&gt;0&lt;/Star&gt;&lt;Tag&gt;0&lt;/Tag&gt;&lt;Author&gt;马秋峰; 刘志河; 秦跃平; 田静; 王树立&lt;/Author&gt;&lt;Year&gt;2021&lt;/Year&gt;&lt;Details&gt;&lt;_accessed&gt;65002505&lt;/_accessed&gt;&lt;_author_aff&gt;山东理工大学资源与环境工程学院;中国矿业大学(北京)应急管理与安全工程学院;淄矿大学机械工程系;&lt;/_author_aff&gt;&lt;_cited_count&gt;22&lt;/_cited_count&gt;&lt;_collection_scope&gt;CSCD;PKU;EI&lt;/_collection_scope&gt;&lt;_created&gt;64799173&lt;/_created&gt;&lt;_date&gt;63826560&lt;/_date&gt;&lt;_db_updated&gt;CNKI - Reference&lt;/_db_updated&gt;&lt;_issue&gt;05&lt;/_issue&gt;&lt;_journal&gt;岩土力学&lt;/_journal&gt;&lt;_keywords&gt;损伤;能量耗散;Mohr-Coulomb准则;本构模型;损伤耗能率&lt;/_keywords&gt;&lt;_language&gt;Chinese&lt;/_language&gt;&lt;_modified&gt;65002506&lt;/_modified&gt;&lt;_pages&gt;1210-1220&lt;/_pages&gt;&lt;_tertiary_title&gt;Rock and Soil Mechanics&lt;/_tertiary_title&gt;&lt;_translated_author&gt;Ma, Qiu Feng; Liu, Zhi He; Qin, Yue Ping; Tian, Jing; Wang, Shu Li&lt;/_translated_author&gt;&lt;_translated_title&gt;Rock plastic-damage constitutive model based on energy dissipation&lt;/_translated_title&gt;&lt;_url&gt;https://kns.cnki.net/kcms/detail/detail.aspx?FileName=YTLX202105003&amp;amp;DbName=DKFX2021&lt;/_url&gt;&lt;_volume&gt;42&lt;/_volume&gt;&lt;/Details&gt;&lt;Extra&gt;&lt;DBUID&gt;{83106083-D8A2-4902-8983-CCE2EC14BCC1}&lt;/DBUID&gt;&lt;/Extra&gt;&lt;/Item&gt;&lt;/References&gt;&lt;/Group&gt;&lt;/Citation&gt;_x000a_"/>
    <w:docVar w:name="NE.Ref{4257D664-E398-4A30-A6F0-5B367F422C55}" w:val=" ADDIN NE.Ref.{4257D664-E398-4A30-A6F0-5B367F422C55}&lt;Citation&gt;&lt;Group&gt;&lt;References&gt;&lt;Item&gt;&lt;ID&gt;1114&lt;/ID&gt;&lt;UID&gt;{BA873D6D-5A7D-44C4-944A-6856C1B03CD8}&lt;/UID&gt;&lt;Title&gt;Energy analysis and criteria for structural failure of rocks&lt;/Title&gt;&lt;Template&gt;Journal Article&lt;/Template&gt;&lt;Star&gt;0&lt;/Star&gt;&lt;Tag&gt;0&lt;/Tag&gt;&lt;Author&gt;Xie, He Ping; Li, Li Yun; Peng, Rui Dong; Ju, Yang&lt;/Author&gt;&lt;Year&gt;2009&lt;/Year&gt;&lt;Details&gt;&lt;_doi&gt;10.3724/SP.J.1235.2009.00011&lt;/_doi&gt;&lt;_created&gt;64959623&lt;/_created&gt;&lt;_modified&gt;64959624&lt;/_modified&gt;&lt;_url&gt;https://linkinghub.elsevier.com/retrieve/pii/S1674775515300020_x000d__x000a_https://api.elsevier.com/content/article/PII:S1674775515300020?httpAccept=text/xml&lt;/_url&gt;&lt;_journal&gt;Journal of Rock Mechanics and Geotechnical Engineering&lt;/_journal&gt;&lt;_volume&gt;1&lt;/_volume&gt;&lt;_issue&gt;1&lt;/_issue&gt;&lt;_pages&gt;11-20&lt;/_pages&gt;&lt;_tertiary_title&gt;Journal of Rock Mechanics and Geotechnical Engineering&lt;/_tertiary_title&gt;&lt;_isbn&gt;16747755&lt;/_isbn&gt;&lt;_accessed&gt;64959623&lt;/_accessed&gt;&lt;_db_updated&gt;CrossRef&lt;/_db_updated&gt;&lt;_impact_factor&gt;   5.915&lt;/_impact_factor&gt;&lt;_collection_scope&gt;CSCD&lt;/_collection_scope&gt;&lt;/Details&gt;&lt;Extra&gt;&lt;DBUID&gt;{83106083-D8A2-4902-8983-CCE2EC14BCC1}&lt;/DBUID&gt;&lt;/Extra&gt;&lt;/Item&gt;&lt;/References&gt;&lt;/Group&gt;&lt;/Citation&gt;_x000a_"/>
    <w:docVar w:name="NE.Ref{4530DE33-6889-4C2A-B6D3-2A880619C6C1}" w:val=" ADDIN NE.Ref.{4530DE33-6889-4C2A-B6D3-2A880619C6C1}&lt;Citation&gt;&lt;Group&gt;&lt;References&gt;&lt;Item&gt;&lt;ID&gt;1132&lt;/ID&gt;&lt;UID&gt;{72058E45-28FC-4CC5-B396-912CBAE2F886}&lt;/UID&gt;&lt;Title&gt;Structural health monitoring of building rock based on stress drop and acoustic-electric energy release&lt;/Title&gt;&lt;Template&gt;Journal Article&lt;/Template&gt;&lt;Star&gt;0&lt;/Star&gt;&lt;Tag&gt;0&lt;/Tag&gt;&lt;Author&gt;Yin, Shan; Song, Da Zhao; He, Xue Qiu; Lou, Quan; Qiu, Li Ming; Li, Zhen Lei; Peng, Chen; Li, Jie; Liu, Yang&lt;/Author&gt;&lt;Year&gt;2022&lt;/Year&gt;&lt;Details&gt;&lt;_accessed&gt;65002511&lt;/_accessed&gt;&lt;_created&gt;64978127&lt;/_created&gt;&lt;_db_updated&gt;CrossRef&lt;/_db_updated&gt;&lt;_doi&gt;10.1002/stc.2875&lt;/_doi&gt;&lt;_impact_factor&gt;   6.058&lt;/_impact_factor&gt;&lt;_isbn&gt;1545-2255&lt;/_isbn&gt;&lt;_issue&gt;2&lt;/_issue&gt;&lt;_journal&gt;Structural Control and Health Monitoring&lt;/_journal&gt;&lt;_modified&gt;65002512&lt;/_modified&gt;&lt;_tertiary_title&gt;Structural Contr &amp;amp; Hlth&lt;/_tertiary_title&gt;&lt;_url&gt;https://onlinelibrary.wiley.com/doi/10.1002/stc.2875_x000d__x000a_https://onlinelibrary.wiley.com/doi/pdf/10.1002/stc.2875&lt;/_url&gt;&lt;_volume&gt;29&lt;/_volume&gt;&lt;/Details&gt;&lt;Extra&gt;&lt;DBUID&gt;{83106083-D8A2-4902-8983-CCE2EC14BCC1}&lt;/DBUID&gt;&lt;/Extra&gt;&lt;/Item&gt;&lt;/References&gt;&lt;/Group&gt;&lt;/Citation&gt;_x000a_"/>
    <w:docVar w:name="NE.Ref{4A4ED67D-7A2F-4C7C-AF81-46F70B0B71F4}" w:val=" ADDIN NE.Ref.{4A4ED67D-7A2F-4C7C-AF81-46F70B0B71F4}&lt;Citation&gt;&lt;Group&gt;&lt;References&gt;&lt;Item&gt;&lt;ID&gt;1132&lt;/ID&gt;&lt;UID&gt;{72058E45-28FC-4CC5-B396-912CBAE2F886}&lt;/UID&gt;&lt;Title&gt;Structural health monitoring of building rock based on stress drop and acoustic-electric energy release&lt;/Title&gt;&lt;Template&gt;Journal Article&lt;/Template&gt;&lt;Star&gt;0&lt;/Star&gt;&lt;Tag&gt;0&lt;/Tag&gt;&lt;Author&gt;Yin, Shan; Song, Da Zhao; He, Xue Qiu; Lou, Quan; Qiu, Li Ming; Li, Zhen Lei; Peng, Chen; Li, Jie; Liu, Yang&lt;/Author&gt;&lt;Year&gt;2022&lt;/Year&gt;&lt;Details&gt;&lt;_accessed&gt;65002511&lt;/_accessed&gt;&lt;_created&gt;64978127&lt;/_created&gt;&lt;_db_updated&gt;CrossRef&lt;/_db_updated&gt;&lt;_doi&gt;10.1002/stc.2875&lt;/_doi&gt;&lt;_impact_factor&gt;   6.058&lt;/_impact_factor&gt;&lt;_isbn&gt;1545-2255&lt;/_isbn&gt;&lt;_issue&gt;2&lt;/_issue&gt;&lt;_journal&gt;Structural Control and Health Monitoring&lt;/_journal&gt;&lt;_modified&gt;65002512&lt;/_modified&gt;&lt;_tertiary_title&gt;Structural Contr &amp;amp; Hlth&lt;/_tertiary_title&gt;&lt;_url&gt;https://onlinelibrary.wiley.com/doi/10.1002/stc.2875_x000d__x000a_https://onlinelibrary.wiley.com/doi/pdf/10.1002/stc.2875&lt;/_url&gt;&lt;_volume&gt;29&lt;/_volume&gt;&lt;/Details&gt;&lt;Extra&gt;&lt;DBUID&gt;{83106083-D8A2-4902-8983-CCE2EC14BCC1}&lt;/DBUID&gt;&lt;/Extra&gt;&lt;/Item&gt;&lt;/References&gt;&lt;/Group&gt;&lt;Group&gt;&lt;References&gt;&lt;Item&gt;&lt;ID&gt;1134&lt;/ID&gt;&lt;UID&gt;{D81CA13D-6F6A-48B1-87AB-CA840D863176}&lt;/UID&gt;&lt;Title&gt;Influence of snap-back instabilities on Acoustic Emission damage monitoring&lt;/Title&gt;&lt;Template&gt;Journal Article&lt;/Template&gt;&lt;Star&gt;0&lt;/Star&gt;&lt;Tag&gt;0&lt;/Tag&gt;&lt;Author&gt;Lacidogna, Giuseppe; Accornero, Federico; Carpinteri, Alberto&lt;/Author&gt;&lt;Year&gt;2019&lt;/Year&gt;&lt;Details&gt;&lt;_accessed&gt;64982318&lt;/_accessed&gt;&lt;_collection_scope&gt;SCI;SCIE;EI&lt;/_collection_scope&gt;&lt;_created&gt;64982318&lt;/_created&gt;&lt;_db_updated&gt;CrossRef&lt;/_db_updated&gt;&lt;_doi&gt;10.1016/j.engfracmech.2018.06.042&lt;/_doi&gt;&lt;_impact_factor&gt;   4.898&lt;/_impact_factor&gt;&lt;_isbn&gt;00137944&lt;/_isbn&gt;&lt;_journal&gt;Engineering Fracture Mechanics&lt;/_journal&gt;&lt;_modified&gt;64982318&lt;/_modified&gt;&lt;_pages&gt;3-12&lt;/_pages&gt;&lt;_tertiary_title&gt;Engineering Fracture Mechanics&lt;/_tertiary_title&gt;&lt;_url&gt;https://linkinghub.elsevier.com/retrieve/pii/S0013794418301954_x000d__x000a_https://api.elsevier.com/content/article/PII:S0013794418301954?httpAccept=text/xml&lt;/_url&gt;&lt;_volume&gt;210&lt;/_volume&gt;&lt;/Details&gt;&lt;Extra&gt;&lt;DBUID&gt;{83106083-D8A2-4902-8983-CCE2EC14BCC1}&lt;/DBUID&gt;&lt;/Extra&gt;&lt;/Item&gt;&lt;/References&gt;&lt;/Group&gt;&lt;/Citation&gt;_x000a_"/>
    <w:docVar w:name="NE.Ref{56FB5A4C-1C37-4BD5-B7F0-FC0D3EB3C951}" w:val=" ADDIN NE.Ref.{56FB5A4C-1C37-4BD5-B7F0-FC0D3EB3C951}&lt;Citation&gt;&lt;Group&gt;&lt;References&gt;&lt;Item&gt;&lt;ID&gt;1127&lt;/ID&gt;&lt;UID&gt;{F1C2DD14-7933-4765-BE45-A445BCA72A69}&lt;/UID&gt;&lt;Title&gt;Energy dissipation and damage evolution analyses for the dynamic compression failure process of red-sandstone after freeze-thaw cycles&lt;/Title&gt;&lt;Template&gt;Journal Article&lt;/Template&gt;&lt;Star&gt;1&lt;/Star&gt;&lt;Tag&gt;0&lt;/Tag&gt;&lt;Author&gt;Wang, Peng; Xu, Jin Yu; Fang, Xin Yu; Wang, Pei Xi&lt;/Author&gt;&lt;Year&gt;2017&lt;/Year&gt;&lt;Details&gt;&lt;_accessed&gt;65058808&lt;/_accessed&gt;&lt;_collection_scope&gt;SCI;SCIE;EI&lt;/_collection_scope&gt;&lt;_created&gt;64969772&lt;/_created&gt;&lt;_date&gt;61536960&lt;/_date&gt;&lt;_date_display&gt;2017&lt;/_date_display&gt;&lt;_db_updated&gt;PKU Search&lt;/_db_updated&gt;&lt;_doi&gt;10.1016/j.enggeo.2017.02.025&lt;/_doi&gt;&lt;_impact_factor&gt;   6.902&lt;/_impact_factor&gt;&lt;_isbn&gt;0013-7952&lt;/_isbn&gt;&lt;_journal&gt;Engineering geology&lt;/_journal&gt;&lt;_keywords&gt;Analysis; clastic rocks; compressive strength; damage; Damage evolution; Dynamic mechanics; Energy dissipation ratio; Energy evolution; Engineering geology; F-T-mechanical coupling damage; failures; Freeze-thaw cycles; freezing; frost action; loading; rock mechanics; sandstone; sedimentary rocks; Stress-strain curves; thawing&lt;/_keywords&gt;&lt;_modified&gt;64969784&lt;/_modified&gt;&lt;_number&gt;1&lt;/_number&gt;&lt;_ori_publication&gt;Elsevier&lt;/_ori_publication&gt;&lt;_pages&gt;104-113&lt;/_pages&gt;&lt;_place_published&gt;Amsterdam&lt;/_place_published&gt;&lt;_url&gt;https://go.exlibris.link/cvq2pXZ5&lt;/_url&gt;&lt;_volume&gt;221&lt;/_volume&gt;&lt;/Details&gt;&lt;Extra&gt;&lt;DBUID&gt;{83106083-D8A2-4902-8983-CCE2EC14BCC1}&lt;/DBUID&gt;&lt;/Extra&gt;&lt;/Item&gt;&lt;/References&gt;&lt;/Group&gt;&lt;/Citation&gt;_x000a_"/>
    <w:docVar w:name="NE.Ref{5817A69F-1FE7-4797-A682-9FECA4B8C176}" w:val=" ADDIN NE.Ref.{5817A69F-1FE7-4797-A682-9FECA4B8C176}&lt;Citation&gt;&lt;Group&gt;&lt;References&gt;&lt;Item&gt;&lt;ID&gt;879&lt;/ID&gt;&lt;UID&gt;{C8372311-0F12-4FB6-9DA5-CF7635BE3E22}&lt;/UID&gt;&lt;Title&gt;岩体变形破坏过程的能量机制&lt;/Title&gt;&lt;Template&gt;Journal Article&lt;/Template&gt;&lt;Star&gt;0&lt;/Star&gt;&lt;Tag&gt;0&lt;/Tag&gt;&lt;Author&gt;谢和平; 鞠杨; 黎立云; 彭瑞东&lt;/Author&gt;&lt;Year&gt;2008&lt;/Year&gt;&lt;Details&gt;&lt;_accessed&gt;65002327&lt;/_accessed&gt;&lt;_author_aff&gt;中国矿业大学煤炭资源与安全开采国家重点实验室;&lt;/_author_aff&gt;&lt;_cited_count&gt;591&lt;/_cited_count&gt;&lt;_collection_scope&gt;CSCD;PKU;EI&lt;/_collection_scope&gt;&lt;_created&gt;64776376&lt;/_created&gt;&lt;_date&gt;57173760&lt;/_date&gt;&lt;_db_updated&gt;CNKI - Reference&lt;/_db_updated&gt;&lt;_issue&gt;09&lt;/_issue&gt;&lt;_journal&gt;岩石力学与工程学报&lt;/_journal&gt;&lt;_keywords&gt;岩石力学;可释放应变能;耗散能;破坏准则;岩体单元&lt;/_keywords&gt;&lt;_language&gt;Chinese&lt;/_language&gt;&lt;_modified&gt;65002320&lt;/_modified&gt;&lt;_pages&gt;1729-1740&lt;/_pages&gt;&lt;_tertiary_title&gt;Chinese Journal of Rock Mechanics and Engineering&lt;/_tertiary_title&gt;&lt;_translated_author&gt;Xie, He Ping; Jv, Yang; Li, Li Yun; Peng, Rui Dong&lt;/_translated_author&gt;&lt;_translated_title&gt;Energy mechanism of deformation and failure of rockmasses&lt;/_translated_title&gt;&lt;_url&gt;https://kns.cnki.net/kcms/detail/detail.aspx?FileName=YSLX200809003&amp;amp;DbName=CJFQ2008&lt;/_url&gt;&lt;/Details&gt;&lt;Extra&gt;&lt;DBUID&gt;{83106083-D8A2-4902-8983-CCE2EC14BCC1}&lt;/DBUID&gt;&lt;/Extra&gt;&lt;/Item&gt;&lt;/References&gt;&lt;/Group&gt;&lt;Group&gt;&lt;References&gt;&lt;Item&gt;&lt;ID&gt;881&lt;/ID&gt;&lt;UID&gt;{3768326E-2C15-410E-ADE4-EA781E60F75E}&lt;/UID&gt;&lt;Title&gt;岩石破坏的能量分析初探&lt;/Title&gt;&lt;Template&gt;Journal Article&lt;/Template&gt;&lt;Star&gt;0&lt;/Star&gt;&lt;Tag&gt;0&lt;/Tag&gt;&lt;Author&gt;谢和平; 彭瑞东; 鞠杨; 周宏伟&lt;/Author&gt;&lt;Year&gt;2005&lt;/Year&gt;&lt;Details&gt;&lt;_accessed&gt;65002328&lt;/_accessed&gt;&lt;_author_aff&gt;四川大学水利水电工程学院,中国矿业大学岩石混凝土破坏力学重点实验室,中国矿业大学岩石混凝土破坏力学重点实验室,中国矿业大学岩石混凝土破坏力学重点实验室 四川成都610065,中国矿业大学岩石混凝土破坏力学重点实验室,北京100083_x000d__x000a__x000d__x000a__x000d__x000a__x000d__x000a__x000d__x000a__x000d__x000a__x000d__x000a__x000d__x000a_,北京100083_x000d__x000a__x000d__x000a__x000d__x000a__x000d__x000a__x000d__x000a__x000d__x000a__x000d__x000a__x000d__x000a_,北京100083_x000d__x000a__x000d__x000a__x000d__x000a__x000d__x000a__x000d__x000a__x000d__x000a__x000d__x000a__x000d__x000a_,北京100083&lt;/_author_aff&gt;&lt;_cited_count&gt;542&lt;/_cited_count&gt;&lt;_collection_scope&gt;CSCD;PKU;EI&lt;/_collection_scope&gt;&lt;_created&gt;64777535&lt;/_created&gt;&lt;_date&gt;55550880&lt;/_date&gt;&lt;_db_updated&gt;CNKI - Reference&lt;/_db_updated&gt;&lt;_issue&gt;15&lt;/_issue&gt;&lt;_journal&gt;岩石力学与工程学报&lt;/_journal&gt;&lt;_keywords&gt;岩石力学;能量耗散;能量释放;破坏;破碎块度&lt;/_keywords&gt;&lt;_language&gt;Chinese&lt;/_language&gt;&lt;_modified&gt;65002328&lt;/_modified&gt;&lt;_pages&gt;2603-2608&lt;/_pages&gt;&lt;_tertiary_title&gt;Chinese Journal of Rock Mechanics and Engineering&lt;/_tertiary_title&gt;&lt;_translated_author&gt;Xie, He Ping; Peng, Rui Dong; Jv, Yang; Zhou, Hong Wei&lt;/_translated_author&gt;&lt;_translated_title&gt;On energy analysis of rock failure&lt;/_translated_title&gt;&lt;_url&gt;https://kns.cnki.net/kcms/detail/detail.aspx?FileName=YSLX200515000&amp;amp;DbName=CJFQ2005&lt;/_url&gt;&lt;/Details&gt;&lt;Extra&gt;&lt;DBUID&gt;{83106083-D8A2-4902-8983-CCE2EC14BCC1}&lt;/DBUID&gt;&lt;/Extra&gt;&lt;/Item&gt;&lt;/References&gt;&lt;/Group&gt;&lt;Group&gt;&lt;References&gt;&lt;Item&gt;&lt;ID&gt;887&lt;/ID&gt;&lt;UID&gt;{F6535016-B448-4121-A28B-7667486FFB70}&lt;/UID&gt;&lt;Title&gt;基于能量耗散与释放原理的岩石强度与整体破坏准则&lt;/Title&gt;&lt;Template&gt;Journal Article&lt;/Template&gt;&lt;Star&gt;1&lt;/Star&gt;&lt;Tag&gt;0&lt;/Tag&gt;&lt;Author&gt;谢和平; 鞠杨; 黎立云&lt;/Author&gt;&lt;Year&gt;2005&lt;/Year&gt;&lt;Details&gt;&lt;_accessed&gt;65059752&lt;/_accessed&gt;&lt;_author_aff&gt;中国矿业大学(北京)岩石混凝土破坏力学重点实验室,中国矿业大学(北京)岩石混凝土破坏力学重点实验室,中国矿业大学(北京)岩石混凝土破坏力学重点实验室 北京100083,四川大学,四川成都610065_x000d__x000a__x000d__x000a__x000d__x000a__x000d__x000a__x000d__x000a__x000d__x000a__x000d__x000a__x000d__x000a_,北京100083_x000d__x000a__x000d__x000a__x000d__x000a__x000d__x000a__x000d__x000a__x000d__x000a__x000d__x000a__x000d__x000a_,北京100083&lt;/_author_aff&gt;&lt;_cited_count&gt;1083&lt;/_cited_count&gt;&lt;_collection_scope&gt;CSCD;PKU;EI&lt;/_collection_scope&gt;&lt;_created&gt;64777537&lt;/_created&gt;&lt;_date&gt;55595520&lt;/_date&gt;&lt;_db_updated&gt;CNKI - Reference&lt;/_db_updated&gt;&lt;_issue&gt;17&lt;/_issue&gt;&lt;_journal&gt;岩石力学与工程学报&lt;/_journal&gt;&lt;_keywords&gt;岩石力学;能量耗散;能量释放;强度丧失;整体破坏;岩石&lt;/_keywords&gt;&lt;_language&gt;Chinese&lt;/_language&gt;&lt;_modified&gt;65002328&lt;/_modified&gt;&lt;_pages&gt;3003-3010&lt;/_pages&gt;&lt;_tertiary_title&gt;Chinese Journal of Rock Mechanics and Engineering&lt;/_tertiary_title&gt;&lt;_translated_author&gt;Xie, He Ping; Jv, Yang; Li, Li Yun&lt;/_translated_author&gt;&lt;_translated_title&gt;Criteria for strength and structural failure of rocks based on energy dissipation and energy release principles&lt;/_translated_title&gt;&lt;_url&gt;https://kns.cnki.net/kcms/detail/detail.aspx?FileName=YSLX200517000&amp;amp;DbName=CJFQ2005&lt;/_url&gt;&lt;/Details&gt;&lt;Extra&gt;&lt;DBUID&gt;{83106083-D8A2-4902-8983-CCE2EC14BCC1}&lt;/DBUID&gt;&lt;/Extra&gt;&lt;/Item&gt;&lt;/References&gt;&lt;/Group&gt;&lt;Group&gt;&lt;References&gt;&lt;Item&gt;&lt;ID&gt;880&lt;/ID&gt;&lt;UID&gt;{75D49FBA-4551-42CA-9F6D-EB4228AADAAB}&lt;/UID&gt;&lt;Title&gt;岩石变形破坏过程中的能量耗散分析&lt;/Title&gt;&lt;Template&gt;Journal Article&lt;/Template&gt;&lt;Star&gt;0&lt;/Star&gt;&lt;Tag&gt;0&lt;/Tag&gt;&lt;Author&gt;谢和平; 彭瑞东; 鞠杨&lt;/Author&gt;&lt;Year&gt;2004&lt;/Year&gt;&lt;Details&gt;&lt;_accessed&gt;65002328&lt;/_accessed&gt;&lt;_author_aff&gt;中国矿业大学北京市岩石混凝土破坏力学重点实验室,中国矿业大学北京市岩石混凝土破坏力学重点实验室,中国矿业大学北京市岩石混凝土破坏力学重点实验室 北京100083;四川大学成都610065_x000d__x000a__x000d__x000a__x000d__x000a__x000d__x000a__x000d__x000a__x000d__x000a__x000d__x000a__x000d__x000a_,北京100083_x000d__x000a__x000d__x000a__x000d__x000a__x000d__x000a__x000d__x000a__x000d__x000a__x000d__x000a__x000d__x000a_,北京100083&lt;/_author_aff&gt;&lt;_cited_count&gt;621&lt;/_cited_count&gt;&lt;_collection_scope&gt;CSCD;PKU;EI&lt;/_collection_scope&gt;&lt;_created&gt;64777535&lt;/_created&gt;&lt;_date&gt;55157760&lt;/_date&gt;&lt;_db_updated&gt;CNKI - Reference&lt;/_db_updated&gt;&lt;_issue&gt;21&lt;/_issue&gt;&lt;_journal&gt;岩石力学与工程学报&lt;/_journal&gt;&lt;_keywords&gt;岩石力学;变形;破坏;损伤;能量耗散;细观力学&lt;/_keywords&gt;&lt;_language&gt;Chinese&lt;/_language&gt;&lt;_modified&gt;65002327&lt;/_modified&gt;&lt;_pages&gt;3565-3570&lt;/_pages&gt;&lt;_tertiary_title&gt;Chinese Journal of Rock Mechanics and Engineering&lt;/_tertiary_title&gt;&lt;_translated_author&gt;Xie, He Ping; Peng, Rui Dong; Jv, Yang&lt;/_translated_author&gt;&lt;_translated_title&gt;Energy dissipation of rock deformation and fracture&lt;/_translated_title&gt;&lt;_url&gt;https://kns.cnki.net/kcms/detail/detail.aspx?FileName=YSLX200421001&amp;amp;DbName=CJFQ2004&lt;/_url&gt;&lt;/Details&gt;&lt;Extra&gt;&lt;DBUID&gt;{83106083-D8A2-4902-8983-CCE2EC14BCC1}&lt;/DBUID&gt;&lt;/Extra&gt;&lt;/Item&gt;&lt;/References&gt;&lt;/Group&gt;&lt;/Citation&gt;_x000a_"/>
    <w:docVar w:name="NE.Ref{599FEE3B-56AF-4115-A596-139461ED8B19}" w:val=" ADDIN NE.Ref.{599FEE3B-56AF-4115-A596-139461ED8B19}&lt;Citation&gt;&lt;Group&gt;&lt;References&gt;&lt;Item&gt;&lt;ID&gt;986&lt;/ID&gt;&lt;UID&gt;{539FD349-0086-4CD9-9A3A-5C497A3D6B5E}&lt;/UID&gt;&lt;Title&gt;Relationship between EMR and dissipated energy of coal rock mass during cyclic loading process&lt;/Title&gt;&lt;Template&gt;Journal Article&lt;/Template&gt;&lt;Star&gt;0&lt;/Star&gt;&lt;Tag&gt;0&lt;/Tag&gt;&lt;Author&gt;Song, Da Zhao; Wang, En Yuan; Liu, Jie&lt;/Author&gt;&lt;Year&gt;2012&lt;/Year&gt;&lt;Details&gt;&lt;_accessed&gt;64880213&lt;/_accessed&gt;&lt;_collection_scope&gt;SCIE;EI&lt;/_collection_scope&gt;&lt;_created&gt;64847024&lt;/_created&gt;&lt;_db_updated&gt;CrossRef&lt;/_db_updated&gt;&lt;_doi&gt;10.1016/j.ssci.2011.08.039&lt;/_doi&gt;&lt;_impact_factor&gt;   6.392&lt;/_impact_factor&gt;&lt;_isbn&gt;09257535&lt;/_isbn&gt;&lt;_issue&gt;4&lt;/_issue&gt;&lt;_journal&gt;Safety Science&lt;/_journal&gt;&lt;_modified&gt;64880213&lt;/_modified&gt;&lt;_pages&gt;751-760&lt;/_pages&gt;&lt;_tertiary_title&gt;Safety Science&lt;/_tertiary_title&gt;&lt;_url&gt;https://linkinghub.elsevier.com/retrieve/pii/S0925753511002104_x000d__x000a_https://api.elsevier.com/content/article/PII:S0925753511002104?httpAccept=text/xml&lt;/_url&gt;&lt;_volume&gt;50&lt;/_volume&gt;&lt;/Details&gt;&lt;Extra&gt;&lt;DBUID&gt;{83106083-D8A2-4902-8983-CCE2EC14BCC1}&lt;/DBUID&gt;&lt;/Extra&gt;&lt;/Item&gt;&lt;/References&gt;&lt;/Group&gt;&lt;/Citation&gt;_x000a_"/>
    <w:docVar w:name="NE.Ref{5F09DF50-F638-49AE-AE6B-A6E75D98168D}" w:val=" ADDIN NE.Ref.{5F09DF50-F638-49AE-AE6B-A6E75D98168D}&lt;Citation&gt;&lt;Group&gt;&lt;References&gt;&lt;Item&gt;&lt;ID&gt;1107&lt;/ID&gt;&lt;UID&gt;{2ADCE44D-2B2A-4A4E-B5A8-E97D246732B1}&lt;/UID&gt;&lt;Title&gt;A new criterion of coal burst proneness based on the residual elastic energy index&lt;/Title&gt;&lt;Template&gt;Journal Article&lt;/Template&gt;&lt;Star&gt;0&lt;/Star&gt;&lt;Tag&gt;0&lt;/Tag&gt;&lt;Author&gt;Gong, Feng Qiang; Wang, Yun Liang; Wang, Zhi Guo; Pan, Jun Feng; Luo, Song&lt;/Author&gt;&lt;Year&gt;2021&lt;/Year&gt;&lt;Details&gt;&lt;_accessed&gt;65060496&lt;/_accessed&gt;&lt;_collection_scope&gt;CSCD;EI&lt;/_collection_scope&gt;&lt;_created&gt;64950707&lt;/_created&gt;&lt;_db_updated&gt;CrossRef&lt;/_db_updated&gt;&lt;_doi&gt;10.1016/j.ijmst.2021.04.001&lt;/_doi&gt;&lt;_impact_factor&gt;   7.670&lt;/_impact_factor&gt;&lt;_isbn&gt;20952686&lt;/_isbn&gt;&lt;_issue&gt;4&lt;/_issue&gt;&lt;_journal&gt;International Journal of Mining Science and Technology&lt;/_journal&gt;&lt;_modified&gt;64950707&lt;/_modified&gt;&lt;_pages&gt;553-563&lt;/_pages&gt;&lt;_tertiary_title&gt;International Journal of Mining Science and Technology&lt;/_tertiary_title&gt;&lt;_url&gt;https://linkinghub.elsevier.com/retrieve/pii/S2095268621000409_x000d__x000a_https://api.elsevier.com/content/article/PII:S2095268621000409?httpAccept=text/xml&lt;/_url&gt;&lt;_volume&gt;31&lt;/_volume&gt;&lt;/Details&gt;&lt;Extra&gt;&lt;DBUID&gt;{83106083-D8A2-4902-8983-CCE2EC14BCC1}&lt;/DBUID&gt;&lt;/Extra&gt;&lt;/Item&gt;&lt;/References&gt;&lt;/Group&gt;&lt;Group&gt;&lt;References&gt;&lt;Item&gt;&lt;ID&gt;1106&lt;/ID&gt;&lt;UID&gt;{6253E5D1-8B6E-45C4-8F08-0B13F8EEB221}&lt;/UID&gt;&lt;Title&gt;Rockburst proneness criteria for rock materials: Review and new insights&lt;/Title&gt;&lt;Template&gt;Journal Article&lt;/Template&gt;&lt;Star&gt;0&lt;/Star&gt;&lt;Tag&gt;0&lt;/Tag&gt;&lt;Author&gt;Gong, Feng Qiang; Wang, Yun Liang; Luo, Song&lt;/Author&gt;&lt;Year&gt;2020&lt;/Year&gt;&lt;Details&gt;&lt;_accessed&gt;64950707&lt;/_accessed&gt;&lt;_collection_scope&gt;SCIE;CSCD;EI&lt;/_collection_scope&gt;&lt;_created&gt;64950707&lt;/_created&gt;&lt;_db_updated&gt;CrossRef&lt;/_db_updated&gt;&lt;_doi&gt;10.1007/s11771-020-4511-y&lt;/_doi&gt;&lt;_impact_factor&gt;   2.392&lt;/_impact_factor&gt;&lt;_isbn&gt;2095-2899&lt;/_isbn&gt;&lt;_issue&gt;10&lt;/_issue&gt;&lt;_journal&gt;Journal of Central South University&lt;/_journal&gt;&lt;_modified&gt;64950707&lt;/_modified&gt;&lt;_pages&gt;2793-2821&lt;/_pages&gt;&lt;_tertiary_title&gt;J. Cent. South Univ. Technol.&lt;/_tertiary_title&gt;&lt;_url&gt;https://link.springer.com/10.1007/s11771-020-4511-y_x000d__x000a_https://link.springer.com/content/pdf/10.1007/s11771-020-4511-y.pdf&lt;/_url&gt;&lt;_volume&gt;27&lt;/_volume&gt;&lt;/Details&gt;&lt;Extra&gt;&lt;DBUID&gt;{83106083-D8A2-4902-8983-CCE2EC14BCC1}&lt;/DBUID&gt;&lt;/Extra&gt;&lt;/Item&gt;&lt;/References&gt;&lt;/Group&gt;&lt;/Citation&gt;_x000a_"/>
    <w:docVar w:name="NE.Ref{6064EFD8-6FF0-4F7B-BE0F-820DD5FEC703}" w:val=" ADDIN NE.Ref.{6064EFD8-6FF0-4F7B-BE0F-820DD5FEC703}&lt;Citation&gt;&lt;Group&gt;&lt;References&gt;&lt;Item&gt;&lt;ID&gt;1038&lt;/ID&gt;&lt;UID&gt;{F1F4639C-BCA0-4B28-A70C-BC6CBC221FBC}&lt;/UID&gt;&lt;Title&gt;不同孔径冲击倾向性煤样破坏特征能量演化规律&lt;/Title&gt;&lt;Template&gt;Journal Article&lt;/Template&gt;&lt;Star&gt;1&lt;/Star&gt;&lt;Tag&gt;0&lt;/Tag&gt;&lt;Author&gt;来兴平; 任杰; 单鹏飞; 崔峰; 曹建涛; 刘伯伟; 杨彦斌&lt;/Author&gt;&lt;Year&gt;2021&lt;/Year&gt;&lt;Details&gt;&lt;_accessed&gt;64919053&lt;/_accessed&gt;&lt;_author_aff&gt;西安科技大学能源学院;西安科技大学教育部西部矿井开采及灾害防治重点实验室;&lt;/_author_aff&gt;&lt;_cited_count&gt;3&lt;/_cited_count&gt;&lt;_created&gt;64890332&lt;/_created&gt;&lt;_date&gt;63982080&lt;/_date&gt;&lt;_db_updated&gt;CNKI - Reference&lt;/_db_updated&gt;&lt;_issue&gt;08&lt;/_issue&gt;&lt;_journal&gt;中南大学学报(自然科学版)&lt;/_journal&gt;&lt;_keywords&gt;动力灾害;卸压;特征能量;孔洞试样&lt;/_keywords&gt;&lt;_language&gt;Chinese&lt;/_language&gt;&lt;_modified&gt;64951868&lt;/_modified&gt;&lt;_pages&gt;2601-2610&lt;/_pages&gt;&lt;_url&gt;https://kns.cnki.net/kcms/detail/detail.aspx?FileName=ZNGD202108008&amp;amp;DbName=CJFQ2021&lt;/_url&gt;&lt;_volume&gt;52&lt;/_volume&gt;&lt;_translated_author&gt;Lai, Xingping;Ren, Jie;Dan, Pengfei;Cui, Feng;Cao, Jiantao;Liu, Bowei;Yang, Yanbin&lt;/_translated_author&gt;&lt;/Details&gt;&lt;Extra&gt;&lt;DBUID&gt;{83106083-D8A2-4902-8983-CCE2EC14BCC1}&lt;/DBUID&gt;&lt;/Extra&gt;&lt;/Item&gt;&lt;/References&gt;&lt;/Group&gt;&lt;/Citation&gt;_x000a_"/>
    <w:docVar w:name="NE.Ref{6BCD8ACE-2C87-4B8C-9990-C3D05F0C275C}" w:val=" ADDIN NE.Ref.{6BCD8ACE-2C87-4B8C-9990-C3D05F0C275C}&lt;Citation&gt;&lt;Group&gt;&lt;References&gt;&lt;Item&gt;&lt;ID&gt;1133&lt;/ID&gt;&lt;UID&gt;{1556EC3A-115F-4E58-8F15-54E374D837F7}&lt;/UID&gt;&lt;Title&gt;Rockburst Evolutionary Process and Energy Dissipation Characteristics&lt;/Title&gt;&lt;Template&gt;Book&lt;/Template&gt;&lt;Star&gt;0&lt;/Star&gt;&lt;Tag&gt;0&lt;/Tag&gt;&lt;Author&gt;Song, Da Zhao; He, Xue Qiu; Wang, En Yuan; Li, Zhen Lei; Liu, Jie&lt;/Author&gt;&lt;Year&gt;2020&lt;/Year&gt;&lt;Details&gt;&lt;_accessed&gt;64982143&lt;/_accessed&gt;&lt;_created&gt;64982143&lt;/_created&gt;&lt;_modified&gt;64982144&lt;/_modified&gt;&lt;_place_published&gt;Singapore&lt;/_place_published&gt;&lt;_publisher&gt;Springer&lt;/_publisher&gt;&lt;/Details&gt;&lt;Extra&gt;&lt;DBUID&gt;{83106083-D8A2-4902-8983-CCE2EC14BCC1}&lt;/DBUID&gt;&lt;/Extra&gt;&lt;/Item&gt;&lt;/References&gt;&lt;/Group&gt;&lt;/Citation&gt;_x000a_"/>
    <w:docVar w:name="NE.Ref{70DD6DAF-C452-4756-8076-B03B7FEB8B9C}" w:val=" ADDIN NE.Ref.{70DD6DAF-C452-4756-8076-B03B7FEB8B9C}&lt;Citation&gt;&lt;Group&gt;&lt;References&gt;&lt;Item&gt;&lt;ID&gt;1124&lt;/ID&gt;&lt;UID&gt;{73C54E47-A468-49CB-BA9D-C40D47C33817}&lt;/UID&gt;&lt;Title&gt;Estimation of Crack Initiation and Propagation Thresholds of Confined Brittle Coal Specimens Based on Energy Dissipation Theory&lt;/Title&gt;&lt;Template&gt;Journal Article&lt;/Template&gt;&lt;Star&gt;1&lt;/Star&gt;&lt;Tag&gt;0&lt;/Tag&gt;&lt;Author&gt;Ning, Jian Guo; Wang, Jun; Jiang, Jin Quan; Hu, Shan Chao; Jiang, Li Shuai; Liu, Xue Sheng&lt;/Author&gt;&lt;Year&gt;2018&lt;/Year&gt;&lt;Details&gt;&lt;_accessed&gt;64966886&lt;/_accessed&gt;&lt;_collection_scope&gt;SCI;SCIE;EI&lt;/_collection_scope&gt;&lt;_created&gt;64966886&lt;/_created&gt;&lt;_db_updated&gt;CrossRef&lt;/_db_updated&gt;&lt;_doi&gt;10.1007/s00603-017-1317-9&lt;/_doi&gt;&lt;_impact_factor&gt;   6.518&lt;/_impact_factor&gt;&lt;_isbn&gt;0723-2632&lt;/_isbn&gt;&lt;_issue&gt;1&lt;/_issue&gt;&lt;_journal&gt;Rock Mechanics and Rock Engineering&lt;/_journal&gt;&lt;_modified&gt;64966891&lt;/_modified&gt;&lt;_pages&gt;119-134&lt;/_pages&gt;&lt;_tertiary_title&gt;Rock Mech Rock Eng&lt;/_tertiary_title&gt;&lt;_url&gt;http://link.springer.com/10.1007/s00603-017-1317-9_x000d__x000a_http://link.springer.com/content/pdf/10.1007/s00603-017-1317-9.pdf&lt;/_url&gt;&lt;_volume&gt;51&lt;/_volume&gt;&lt;/Details&gt;&lt;Extra&gt;&lt;DBUID&gt;{83106083-D8A2-4902-8983-CCE2EC14BCC1}&lt;/DBUID&gt;&lt;/Extra&gt;&lt;/Item&gt;&lt;/References&gt;&lt;/Group&gt;&lt;/Citation&gt;_x000a_"/>
    <w:docVar w:name="NE.Ref{719135C9-510F-42E2-A7B4-C46403038E0D}" w:val=" ADDIN NE.Ref.{719135C9-510F-42E2-A7B4-C46403038E0D}&lt;Citation&gt;&lt;Group&gt;&lt;References&gt;&lt;Item&gt;&lt;ID&gt;1114&lt;/ID&gt;&lt;UID&gt;{BA873D6D-5A7D-44C4-944A-6856C1B03CD8}&lt;/UID&gt;&lt;Title&gt;Energy analysis and criteria for structural failure of rocks&lt;/Title&gt;&lt;Template&gt;Journal Article&lt;/Template&gt;&lt;Star&gt;0&lt;/Star&gt;&lt;Tag&gt;0&lt;/Tag&gt;&lt;Author&gt;Xie, He Ping; Li, Li Yun; Peng, Rui Dong; Ju, Yang&lt;/Author&gt;&lt;Year&gt;2009&lt;/Year&gt;&lt;Details&gt;&lt;_accessed&gt;65002508&lt;/_accessed&gt;&lt;_collection_scope&gt;CSCD&lt;/_collection_scope&gt;&lt;_created&gt;64959623&lt;/_created&gt;&lt;_db_updated&gt;CrossRef&lt;/_db_updated&gt;&lt;_doi&gt;10.3724/SP.J.1235.2009.00011&lt;/_doi&gt;&lt;_impact_factor&gt;   5.915&lt;/_impact_factor&gt;&lt;_isbn&gt;16747755&lt;/_isbn&gt;&lt;_issue&gt;1&lt;/_issue&gt;&lt;_journal&gt;Journal of Rock Mechanics and Geotechnical Engineering&lt;/_journal&gt;&lt;_modified&gt;64959624&lt;/_modified&gt;&lt;_pages&gt;11-20&lt;/_pages&gt;&lt;_tertiary_title&gt;Journal of Rock Mechanics and Geotechnical Engineering&lt;/_tertiary_title&gt;&lt;_url&gt;https://linkinghub.elsevier.com/retrieve/pii/S1674775515300020_x000d__x000a_https://api.elsevier.com/content/article/PII:S1674775515300020?httpAccept=text/xml&lt;/_url&gt;&lt;_volume&gt;1&lt;/_volume&gt;&lt;/Details&gt;&lt;Extra&gt;&lt;DBUID&gt;{83106083-D8A2-4902-8983-CCE2EC14BCC1}&lt;/DBUID&gt;&lt;/Extra&gt;&lt;/Item&gt;&lt;/References&gt;&lt;/Group&gt;&lt;/Citation&gt;_x000a_"/>
    <w:docVar w:name="NE.Ref{76A31A18-A1E7-4DE2-8DDD-24026117337F}" w:val=" ADDIN NE.Ref.{76A31A18-A1E7-4DE2-8DDD-24026117337F}&lt;Citation&gt;&lt;Group&gt;&lt;References&gt;&lt;Item&gt;&lt;ID&gt;1053&lt;/ID&gt;&lt;UID&gt;{5E5F943C-E5CE-43A4-B9F0-975974D935AC}&lt;/UID&gt;&lt;Title&gt;Advanced Mechanics of Materials&lt;/Title&gt;&lt;Template&gt;Book&lt;/Template&gt;&lt;Star&gt;0&lt;/Star&gt;&lt;Tag&gt;0&lt;/Tag&gt;&lt;Author&gt;Solecki, R; Conant, R J&lt;/Author&gt;&lt;Year&gt;2003&lt;/Year&gt;&lt;Details&gt;&lt;_accessed&gt;64909274&lt;/_accessed&gt;&lt;_created&gt;64897746&lt;/_created&gt;&lt;_modified&gt;64909274&lt;/_modified&gt;&lt;_place_published&gt;London&lt;/_place_published&gt;&lt;_publisher&gt;Oxford University Press&lt;/_publisher&gt;&lt;/Details&gt;&lt;Extra&gt;&lt;DBUID&gt;{83106083-D8A2-4902-8983-CCE2EC14BCC1}&lt;/DBUID&gt;&lt;/Extra&gt;&lt;/Item&gt;&lt;/References&gt;&lt;/Group&gt;&lt;/Citation&gt;_x000a_"/>
    <w:docVar w:name="NE.Ref{7C725B1D-8294-48AE-B2FC-9E8871C082CE}" w:val=" ADDIN NE.Ref.{7C725B1D-8294-48AE-B2FC-9E8871C082CE}&lt;Citation&gt;&lt;Group&gt;&lt;References&gt;&lt;Item&gt;&lt;ID&gt;1115&lt;/ID&gt;&lt;UID&gt;{72B30B4C-BA1F-4E31-BF63-832BF57D687A}&lt;/UID&gt;&lt;Title&gt;Energy Damage Evolution Mechanism of Rock and Its Application to Brittleness Evaluation&lt;/Title&gt;&lt;Template&gt;Journal Article&lt;/Template&gt;&lt;Star&gt;0&lt;/Star&gt;&lt;Tag&gt;0&lt;/Tag&gt;&lt;Author&gt;Chen, Zi Quan; He, Chuan; Ma, Gao Yu; Xu, Guo Wen; Ma, Chun Chi&lt;/Author&gt;&lt;Year&gt;2019&lt;/Year&gt;&lt;Details&gt;&lt;_accessed&gt;64992196&lt;/_accessed&gt;&lt;_collection_scope&gt;SCI;SCIE;EI&lt;/_collection_scope&gt;&lt;_created&gt;64960420&lt;/_created&gt;&lt;_db_updated&gt;CrossRef&lt;/_db_updated&gt;&lt;_doi&gt;10.1007/s00603-018-1681-0&lt;/_doi&gt;&lt;_impact_factor&gt;   6.518&lt;/_impact_factor&gt;&lt;_isbn&gt;0723-2632&lt;/_isbn&gt;&lt;_issue&gt;4&lt;/_issue&gt;&lt;_journal&gt;Rock Mechanics and Rock Engineering&lt;/_journal&gt;&lt;_modified&gt;64960420&lt;/_modified&gt;&lt;_pages&gt;1265-1274&lt;/_pages&gt;&lt;_tertiary_title&gt;Rock Mech Rock Eng&lt;/_tertiary_title&gt;&lt;_url&gt;http://link.springer.com/10.1007/s00603-018-1681-0_x000d__x000a_http://link.springer.com/content/pdf/10.1007/s00603-018-1681-0.pdf&lt;/_url&gt;&lt;_volume&gt;52&lt;/_volume&gt;&lt;/Details&gt;&lt;Extra&gt;&lt;DBUID&gt;{83106083-D8A2-4902-8983-CCE2EC14BCC1}&lt;/DBUID&gt;&lt;/Extra&gt;&lt;/Item&gt;&lt;/References&gt;&lt;/Group&gt;&lt;/Citation&gt;_x000a_"/>
    <w:docVar w:name="NE.Ref{7FAF0C1F-C521-4A44-9728-601994D5D6EA}" w:val=" ADDIN NE.Ref.{7FAF0C1F-C521-4A44-9728-601994D5D6EA}&lt;Citation&gt;&lt;Group&gt;&lt;References&gt;&lt;Item&gt;&lt;ID&gt;1063&lt;/ID&gt;&lt;UID&gt;{90FAC2FE-B846-45D5-98E8-E844E3146C04}&lt;/UID&gt;&lt;Title&gt;Research on the energy evolution characteristics and the failure intensity of rocks&lt;/Title&gt;&lt;Template&gt;Journal Article&lt;/Template&gt;&lt;Star&gt;1&lt;/Star&gt;&lt;Tag&gt;0&lt;/Tag&gt;&lt;Author&gt;Gao, Lin; Gao, Feng; Zhang, Zhi Zhen; Xing, Yan&lt;/Author&gt;&lt;Year&gt;2020&lt;/Year&gt;&lt;Details&gt;&lt;_accessed&gt;64910395&lt;/_accessed&gt;&lt;_collection_scope&gt;CSCD;EI&lt;/_collection_scope&gt;&lt;_created&gt;64910395&lt;/_created&gt;&lt;_db_updated&gt;CrossRef&lt;/_db_updated&gt;&lt;_doi&gt;10.1016/j.ijmst.2020.06.006&lt;/_doi&gt;&lt;_impact_factor&gt;   7.670&lt;/_impact_factor&gt;&lt;_isbn&gt;20952686&lt;/_isbn&gt;&lt;_issue&gt;5&lt;/_issue&gt;&lt;_journal&gt;International Journal of Mining Science and Technology&lt;/_journal&gt;&lt;_modified&gt;64910402&lt;/_modified&gt;&lt;_pages&gt;705-713&lt;/_pages&gt;&lt;_tertiary_title&gt;International Journal of Mining Science and Technology&lt;/_tertiary_title&gt;&lt;_url&gt;https://linkinghub.elsevier.com/retrieve/pii/S2095268620300227_x000d__x000a_https://api.elsevier.com/content/article/PII:S2095268620300227?httpAccept=text/xml&lt;/_url&gt;&lt;_volume&gt;30&lt;/_volume&gt;&lt;/Details&gt;&lt;Extra&gt;&lt;DBUID&gt;{83106083-D8A2-4902-8983-CCE2EC14BCC1}&lt;/DBUID&gt;&lt;/Extra&gt;&lt;/Item&gt;&lt;/References&gt;&lt;/Group&gt;&lt;/Citation&gt;_x000a_"/>
    <w:docVar w:name="NE.Ref{8253FD22-10A8-4093-ADCE-5E0E4DF77A9E}" w:val=" ADDIN NE.Ref.{8253FD22-10A8-4093-ADCE-5E0E4DF77A9E}&lt;Citation&gt;&lt;Group&gt;&lt;References&gt;&lt;Item&gt;&lt;ID&gt;1123&lt;/ID&gt;&lt;UID&gt;{8835B74C-BE70-4127-B8E4-BC6C1774CE9A}&lt;/UID&gt;&lt;Title&gt;Acoustic emission characteristics of coal failure using automatic speech recognition methodology analysis&lt;/Title&gt;&lt;Template&gt;Journal Article&lt;/Template&gt;&lt;Star&gt;0&lt;/Star&gt;&lt;Tag&gt;0&lt;/Tag&gt;&lt;Author&gt;Wang, H L; Song, D Z; Li, Z L; He, X Q; Lan, S R; Guo, H F&lt;/Author&gt;&lt;Year&gt;2020&lt;/Year&gt;&lt;Details&gt;&lt;_accessed&gt;64966291&lt;/_accessed&gt;&lt;_collection_scope&gt;SCI;SCIE;EI&lt;/_collection_scope&gt;&lt;_created&gt;64966291&lt;/_created&gt;&lt;_db_updated&gt;CrossRef&lt;/_db_updated&gt;&lt;_doi&gt;10.1016/j.ijrmms.2020.104472&lt;/_doi&gt;&lt;_impact_factor&gt;   6.849&lt;/_impact_factor&gt;&lt;_isbn&gt;13651609&lt;/_isbn&gt;&lt;_journal&gt;International Journal of Rock Mechanics and Mining Sciences&lt;/_journal&gt;&lt;_modified&gt;64966291&lt;/_modified&gt;&lt;_pages&gt;104472&lt;/_pages&gt;&lt;_tertiary_title&gt;International Journal of Rock Mechanics and Mining Sciences&lt;/_tertiary_title&gt;&lt;_url&gt;https://linkinghub.elsevier.com/retrieve/pii/S1365160920308418_x000d__x000a_https://api.elsevier.com/content/article/PII:S1365160920308418?httpAccept=text/xml&lt;/_url&gt;&lt;_volume&gt;136&lt;/_volume&gt;&lt;/Details&gt;&lt;Extra&gt;&lt;DBUID&gt;{83106083-D8A2-4902-8983-CCE2EC14BCC1}&lt;/DBUID&gt;&lt;/Extra&gt;&lt;/Item&gt;&lt;/References&gt;&lt;/Group&gt;&lt;/Citation&gt;_x000a_"/>
    <w:docVar w:name="NE.Ref{8A6A4BAA-834D-4962-9362-B8AAAB053242}" w:val=" ADDIN NE.Ref.{8A6A4BAA-834D-4962-9362-B8AAAB053242}&lt;Citation&gt;&lt;Group&gt;&lt;References&gt;&lt;Item&gt;&lt;ID&gt;1114&lt;/ID&gt;&lt;UID&gt;{BA873D6D-5A7D-44C4-944A-6856C1B03CD8}&lt;/UID&gt;&lt;Title&gt;Energy analysis and criteria for structural failure of rocks&lt;/Title&gt;&lt;Template&gt;Journal Article&lt;/Template&gt;&lt;Star&gt;0&lt;/Star&gt;&lt;Tag&gt;0&lt;/Tag&gt;&lt;Author&gt;Xie, He Ping; Li, Li Yun; Peng, Rui Dong; Ju, Yang&lt;/Author&gt;&lt;Year&gt;2009&lt;/Year&gt;&lt;Details&gt;&lt;_accessed&gt;65002508&lt;/_accessed&gt;&lt;_collection_scope&gt;CSCD&lt;/_collection_scope&gt;&lt;_created&gt;64959623&lt;/_created&gt;&lt;_db_updated&gt;CrossRef&lt;/_db_updated&gt;&lt;_doi&gt;10.3724/SP.J.1235.2009.00011&lt;/_doi&gt;&lt;_impact_factor&gt;   5.915&lt;/_impact_factor&gt;&lt;_isbn&gt;16747755&lt;/_isbn&gt;&lt;_issue&gt;1&lt;/_issue&gt;&lt;_journal&gt;Journal of Rock Mechanics and Geotechnical Engineering&lt;/_journal&gt;&lt;_modified&gt;64959624&lt;/_modified&gt;&lt;_pages&gt;11-20&lt;/_pages&gt;&lt;_tertiary_title&gt;Journal of Rock Mechanics and Geotechnical Engineering&lt;/_tertiary_title&gt;&lt;_url&gt;https://linkinghub.elsevier.com/retrieve/pii/S1674775515300020_x000d__x000a_https://api.elsevier.com/content/article/PII:S1674775515300020?httpAccept=text/xml&lt;/_url&gt;&lt;_volume&gt;1&lt;/_volume&gt;&lt;/Details&gt;&lt;Extra&gt;&lt;DBUID&gt;{83106083-D8A2-4902-8983-CCE2EC14BCC1}&lt;/DBUID&gt;&lt;/Extra&gt;&lt;/Item&gt;&lt;/References&gt;&lt;/Group&gt;&lt;Group&gt;&lt;References&gt;&lt;Item&gt;&lt;ID&gt;887&lt;/ID&gt;&lt;UID&gt;{F6535016-B448-4121-A28B-7667486FFB70}&lt;/UID&gt;&lt;Title&gt;基于能量耗散与释放原理的岩石强度与整体破坏准则&lt;/Title&gt;&lt;Template&gt;Journal Article&lt;/Template&gt;&lt;Star&gt;1&lt;/Star&gt;&lt;Tag&gt;0&lt;/Tag&gt;&lt;Author&gt;谢和平; 鞠杨; 黎立云&lt;/Author&gt;&lt;Year&gt;2005&lt;/Year&gt;&lt;Details&gt;&lt;_accessed&gt;65059752&lt;/_accessed&gt;&lt;_author_aff&gt;中国矿业大学(北京)岩石混凝土破坏力学重点实验室,中国矿业大学(北京)岩石混凝土破坏力学重点实验室,中国矿业大学(北京)岩石混凝土破坏力学重点实验室 北京100083,四川大学,四川成都610065_x000d__x000a__x000d__x000a__x000d__x000a__x000d__x000a__x000d__x000a__x000d__x000a__x000d__x000a__x000d__x000a_,北京100083_x000d__x000a__x000d__x000a__x000d__x000a__x000d__x000a__x000d__x000a__x000d__x000a__x000d__x000a__x000d__x000a_,北京100083&lt;/_author_aff&gt;&lt;_cited_count&gt;1083&lt;/_cited_count&gt;&lt;_collection_scope&gt;CSCD;PKU;EI&lt;/_collection_scope&gt;&lt;_created&gt;64777537&lt;/_created&gt;&lt;_date&gt;55595520&lt;/_date&gt;&lt;_db_updated&gt;CNKI - Reference&lt;/_db_updated&gt;&lt;_issue&gt;17&lt;/_issue&gt;&lt;_journal&gt;岩石力学与工程学报&lt;/_journal&gt;&lt;_keywords&gt;岩石力学;能量耗散;能量释放;强度丧失;整体破坏;岩石&lt;/_keywords&gt;&lt;_language&gt;Chinese&lt;/_language&gt;&lt;_modified&gt;65002328&lt;/_modified&gt;&lt;_pages&gt;3003-3010&lt;/_pages&gt;&lt;_tertiary_title&gt;Chinese Journal of Rock Mechanics and Engineering&lt;/_tertiary_title&gt;&lt;_translated_author&gt;Xie, He Ping; Jv, Yang; Li, Li Yun&lt;/_translated_author&gt;&lt;_translated_title&gt;Criteria for strength and structural failure of rocks based on energy dissipation and energy release principles&lt;/_translated_title&gt;&lt;_url&gt;https://kns.cnki.net/kcms/detail/detail.aspx?FileName=YSLX200517000&amp;amp;DbName=CJFQ2005&lt;/_url&gt;&lt;/Details&gt;&lt;Extra&gt;&lt;DBUID&gt;{83106083-D8A2-4902-8983-CCE2EC14BCC1}&lt;/DBUID&gt;&lt;/Extra&gt;&lt;/Item&gt;&lt;/References&gt;&lt;/Group&gt;&lt;/Citation&gt;_x000a_"/>
    <w:docVar w:name="NE.Ref{8CFF0416-5F92-469E-90A6-A330E38C24E9}" w:val=" ADDIN NE.Ref.{8CFF0416-5F92-469E-90A6-A330E38C24E9}&lt;Citation&gt;&lt;Group&gt;&lt;References&gt;&lt;Item&gt;&lt;ID&gt;991&lt;/ID&gt;&lt;UID&gt;{C7453AED-A1B6-475D-B8D4-037809CF1328}&lt;/UID&gt;&lt;Title&gt;3种岩石能量演化特征的试验研究&lt;/Title&gt;&lt;Template&gt;Journal Article&lt;/Template&gt;&lt;Star&gt;0&lt;/Star&gt;&lt;Tag&gt;0&lt;/Tag&gt;&lt;Author&gt;张志镇; 高峰&lt;/Author&gt;&lt;Year&gt;2015&lt;/Year&gt;&lt;Details&gt;&lt;_accessed&gt;64847232&lt;/_accessed&gt;&lt;_author_aff&gt;中国矿业大学深部岩土力学与地下工程国家重点实验室力学与建筑工程学院;&lt;/_author_aff&gt;&lt;_cited_count&gt;59&lt;/_cited_count&gt;&lt;_collection_scope&gt;CSCD;PKU;EI&lt;/_collection_scope&gt;&lt;_created&gt;64847232&lt;/_created&gt;&lt;_date&gt;60654240&lt;/_date&gt;&lt;_db_updated&gt;CNKI - Reference&lt;/_db_updated&gt;&lt;_issue&gt;03&lt;/_issue&gt;&lt;_journal&gt;中国矿业大学学报&lt;/_journal&gt;&lt;_keywords&gt;岩石力学;能量演化;岩性效应;三轴压缩;动力灾害&lt;/_keywords&gt;&lt;_language&gt;Chinese&lt;/_language&gt;&lt;_modified&gt;64847232&lt;/_modified&gt;&lt;_pages&gt;416-422&lt;/_pages&gt;&lt;_url&gt;https://kns.cnki.net/kcms/detail/detail.aspx?FileName=ZGKD201503004&amp;amp;DbName=CJFQ2015&lt;/_url&gt;&lt;_volume&gt;44&lt;/_volume&gt;&lt;_translated_author&gt;Zhang, Zhizhen;Gao, Feng&lt;/_translated_author&gt;&lt;/Details&gt;&lt;Extra&gt;&lt;DBUID&gt;{83106083-D8A2-4902-8983-CCE2EC14BCC1}&lt;/DBUID&gt;&lt;/Extra&gt;&lt;/Item&gt;&lt;/References&gt;&lt;/Group&gt;&lt;/Citation&gt;_x000a_"/>
    <w:docVar w:name="NE.Ref{A45D6919-1E51-44DC-AD7D-3E1DACD64147}" w:val=" ADDIN NE.Ref.{A45D6919-1E51-44DC-AD7D-3E1DACD64147}&lt;Citation&gt;&lt;Group&gt;&lt;References&gt;&lt;Item&gt;&lt;ID&gt;1119&lt;/ID&gt;&lt;UID&gt;{044281BE-4594-4B62-A8F9-A0F9B1D507B2}&lt;/UID&gt;&lt;Title&gt;Characteristics of electromagnetic vector field generated from rock fracturing&lt;/Title&gt;&lt;Template&gt;Journal Article&lt;/Template&gt;&lt;Star&gt;0&lt;/Star&gt;&lt;Tag&gt;0&lt;/Tag&gt;&lt;Author&gt;Wei, Meng Han; Song, Da Zhao; He, Xue Qiu; Lou, Quan; Qiu, Li Ming; Li, Zhen Lei&lt;/Author&gt;&lt;Year&gt;2023&lt;/Year&gt;&lt;Details&gt;&lt;_accessed&gt;65068914&lt;/_accessed&gt;&lt;_collection_scope&gt;CSCD&lt;/_collection_scope&gt;&lt;_created&gt;64961159&lt;/_created&gt;&lt;_db_updated&gt;CrossRef&lt;/_db_updated&gt;&lt;_doi&gt;10.1016/j.jrmge.2022.07.002&lt;/_doi&gt;&lt;_impact_factor&gt;   5.915&lt;/_impact_factor&gt;&lt;_isbn&gt;16747755&lt;/_isbn&gt;&lt;_issue&gt;2&lt;/_issue&gt;&lt;_journal&gt;Journal of Rock Mechanics and Geotechnical Engineering&lt;/_journal&gt;&lt;_modified&gt;64962140&lt;/_modified&gt;&lt;_pages&gt;457-466&lt;/_pages&gt;&lt;_tertiary_title&gt;Journal of Rock Mechanics and Geotechnical Engineering&lt;/_tertiary_title&gt;&lt;_url&gt;https://linkinghub.elsevier.com/retrieve/pii/S167477552200155X_x000d__x000a_https://api.elsevier.com/content/article/PII:S167477552200155X?httpAccept=text/xml&lt;/_url&gt;&lt;_volume&gt;15&lt;/_volume&gt;&lt;/Details&gt;&lt;Extra&gt;&lt;DBUID&gt;{83106083-D8A2-4902-8983-CCE2EC14BCC1}&lt;/DBUID&gt;&lt;/Extra&gt;&lt;/Item&gt;&lt;/References&gt;&lt;/Group&gt;&lt;Group&gt;&lt;References&gt;&lt;Item&gt;&lt;ID&gt;998&lt;/ID&gt;&lt;UID&gt;{A6C653BD-FC7C-41FD-BA01-E6CDAF998758}&lt;/UID&gt;&lt;Title&gt;Time-frequency evolution law and generation mechanism of electromagnetic radiation in coal friction process&lt;/Title&gt;&lt;Template&gt;Journal Article&lt;/Template&gt;&lt;Star&gt;0&lt;/Star&gt;&lt;Tag&gt;0&lt;/Tag&gt;&lt;Author&gt;Yin, Shan; Song, Da Zhao; He, Xue Qiu; Qiu, Li Ming; Wei, Meng Han; Wang, Cun Wen; Chen, Yang; Li, Peng Peng; Li, Jie&lt;/Author&gt;&lt;Year&gt;2021&lt;/Year&gt;&lt;Details&gt;&lt;_accessed&gt;64962140&lt;/_accessed&gt;&lt;_collection_scope&gt;SCI;SCIE;EI&lt;/_collection_scope&gt;&lt;_created&gt;64848811&lt;/_created&gt;&lt;_db_updated&gt;CrossRef&lt;/_db_updated&gt;&lt;_doi&gt;10.1016/j.enggeo.2021.106377&lt;/_doi&gt;&lt;_impact_factor&gt;   6.902&lt;/_impact_factor&gt;&lt;_isbn&gt;00137952&lt;/_isbn&gt;&lt;_journal&gt;Engineering Geology&lt;/_journal&gt;&lt;_modified&gt;64880213&lt;/_modified&gt;&lt;_pages&gt;106377&lt;/_pages&gt;&lt;_tertiary_title&gt;Engineering Geology&lt;/_tertiary_title&gt;&lt;_url&gt;https://linkinghub.elsevier.com/retrieve/pii/S0013795221003884_x000d__x000a_https://api.elsevier.com/content/article/PII:S0013795221003884?httpAccept=text/xml&lt;/_url&gt;&lt;_volume&gt;294&lt;/_volume&gt;&lt;/Details&gt;&lt;Extra&gt;&lt;DBUID&gt;{83106083-D8A2-4902-8983-CCE2EC14BCC1}&lt;/DBUID&gt;&lt;/Extra&gt;&lt;/Item&gt;&lt;/References&gt;&lt;/Group&gt;&lt;/Citation&gt;_x000a_"/>
    <w:docVar w:name="NE.Ref{AE18C51D-4A5F-4EDA-BC99-1DC79704DE93}" w:val=" ADDIN NE.Ref.{AE18C51D-4A5F-4EDA-BC99-1DC79704DE93}&lt;Citation&gt;&lt;Group&gt;&lt;References&gt;&lt;Item&gt;&lt;ID&gt;1063&lt;/ID&gt;&lt;UID&gt;{90FAC2FE-B846-45D5-98E8-E844E3146C04}&lt;/UID&gt;&lt;Title&gt;Research on the energy evolution characteristics and the failure intensity of rocks&lt;/Title&gt;&lt;Template&gt;Journal Article&lt;/Template&gt;&lt;Star&gt;1&lt;/Star&gt;&lt;Tag&gt;0&lt;/Tag&gt;&lt;Author&gt;Gao, Lin; Gao, Feng; Zhang, Zhi Zhen; Xing, Yan&lt;/Author&gt;&lt;Year&gt;2020&lt;/Year&gt;&lt;Details&gt;&lt;_doi&gt;10.1016/j.ijmst.2020.06.006&lt;/_doi&gt;&lt;_created&gt;64910395&lt;/_created&gt;&lt;_modified&gt;64910402&lt;/_modified&gt;&lt;_url&gt;https://linkinghub.elsevier.com/retrieve/pii/S2095268620300227_x000d__x000a_https://api.elsevier.com/content/article/PII:S2095268620300227?httpAccept=text/xml&lt;/_url&gt;&lt;_journal&gt;International Journal of Mining Science and Technology&lt;/_journal&gt;&lt;_volume&gt;30&lt;/_volume&gt;&lt;_issue&gt;5&lt;/_issue&gt;&lt;_pages&gt;705-713&lt;/_pages&gt;&lt;_tertiary_title&gt;International Journal of Mining Science and Technology&lt;/_tertiary_title&gt;&lt;_isbn&gt;20952686&lt;/_isbn&gt;&lt;_accessed&gt;64910395&lt;/_accessed&gt;&lt;_db_updated&gt;CrossRef&lt;/_db_updated&gt;&lt;_impact_factor&gt;   7.670&lt;/_impact_factor&gt;&lt;_collection_scope&gt;CSCD;EI&lt;/_collection_scope&gt;&lt;/Details&gt;&lt;Extra&gt;&lt;DBUID&gt;{83106083-D8A2-4902-8983-CCE2EC14BCC1}&lt;/DBUID&gt;&lt;/Extra&gt;&lt;/Item&gt;&lt;/References&gt;&lt;/Group&gt;&lt;Group&gt;&lt;References&gt;&lt;Item&gt;&lt;ID&gt;991&lt;/ID&gt;&lt;UID&gt;{C7453AED-A1B6-475D-B8D4-037809CF1328}&lt;/UID&gt;&lt;Title&gt;3种岩石能量演化特征的试验研究&lt;/Title&gt;&lt;Template&gt;Journal Article&lt;/Template&gt;&lt;Star&gt;0&lt;/Star&gt;&lt;Tag&gt;0&lt;/Tag&gt;&lt;Author&gt;张志镇; 高峰&lt;/Author&gt;&lt;Year&gt;2015&lt;/Year&gt;&lt;Details&gt;&lt;_accessed&gt;64847232&lt;/_accessed&gt;&lt;_author_aff&gt;中国矿业大学深部岩土力学与地下工程国家重点实验室力学与建筑工程学院;&lt;/_author_aff&gt;&lt;_cited_count&gt;59&lt;/_cited_count&gt;&lt;_collection_scope&gt;CSCD;PKU;EI&lt;/_collection_scope&gt;&lt;_created&gt;64847232&lt;/_created&gt;&lt;_date&gt;60654240&lt;/_date&gt;&lt;_db_updated&gt;CNKI - Reference&lt;/_db_updated&gt;&lt;_issue&gt;03&lt;/_issue&gt;&lt;_journal&gt;中国矿业大学学报&lt;/_journal&gt;&lt;_keywords&gt;岩石力学;能量演化;岩性效应;三轴压缩;动力灾害&lt;/_keywords&gt;&lt;_language&gt;Chinese&lt;/_language&gt;&lt;_modified&gt;64847232&lt;/_modified&gt;&lt;_pages&gt;416-422&lt;/_pages&gt;&lt;_url&gt;https://kns.cnki.net/kcms/detail/detail.aspx?FileName=ZGKD201503004&amp;amp;DbName=CJFQ2015&lt;/_url&gt;&lt;_volume&gt;44&lt;/_volume&gt;&lt;_translated_author&gt;Zhang, Zhizhen;Gao, Feng&lt;/_translated_author&gt;&lt;/Details&gt;&lt;Extra&gt;&lt;DBUID&gt;{83106083-D8A2-4902-8983-CCE2EC14BCC1}&lt;/DBUID&gt;&lt;/Extra&gt;&lt;/Item&gt;&lt;/References&gt;&lt;/Group&gt;&lt;Group&gt;&lt;References&gt;&lt;Item&gt;&lt;ID&gt;1064&lt;/ID&gt;&lt;UID&gt;{CB08C155-9D54-4045-8FC8-FE8B32B41C85}&lt;/UID&gt;&lt;Title&gt;An Energy Preservation Index for Evaluating the Rockburst Potential Based on Energy Evolution&lt;/Title&gt;&lt;Template&gt;Journal Article&lt;/Template&gt;&lt;Star&gt;0&lt;/Star&gt;&lt;Tag&gt;0&lt;/Tag&gt;&lt;Author&gt;Gao, Lin; Gao, Feng; Xing, Yan; Zhang, Zhi Zhen&lt;/Author&gt;&lt;Year&gt;2020&lt;/Year&gt;&lt;Details&gt;&lt;_doi&gt;10.3390/en13143636&lt;/_doi&gt;&lt;_created&gt;64910401&lt;/_created&gt;&lt;_modified&gt;64910401&lt;/_modified&gt;&lt;_url&gt;https://www.mdpi.com/1996-1073/13/14/3636_x000d__x000a_https://www.mdpi.com/1996-1073/13/14/3636/pdf&lt;/_url&gt;&lt;_journal&gt;Energies&lt;/_journal&gt;&lt;_volume&gt;13&lt;/_volume&gt;&lt;_issue&gt;14&lt;/_issue&gt;&lt;_pages&gt;3636&lt;/_pages&gt;&lt;_tertiary_title&gt;Energies&lt;/_tertiary_title&gt;&lt;_date&gt;63396000&lt;/_date&gt;&lt;_isbn&gt;1996-1073&lt;/_isbn&gt;&lt;_accessed&gt;64910401&lt;/_accessed&gt;&lt;_db_updated&gt;CrossRef&lt;/_db_updated&gt;&lt;_impact_factor&gt;   3.252&lt;/_impact_factor&gt;&lt;_collection_scope&gt;SCIE;EI&lt;/_collection_scope&gt;&lt;/Details&gt;&lt;Extra&gt;&lt;DBUID&gt;{83106083-D8A2-4902-8983-CCE2EC14BCC1}&lt;/DBUID&gt;&lt;/Extra&gt;&lt;/Item&gt;&lt;/References&gt;&lt;/Group&gt;&lt;/Citation&gt;_x000a_"/>
    <w:docVar w:name="NE.Ref{B7B62438-9AE0-43D0-B283-6F7EB8151BA1}" w:val=" ADDIN NE.Ref.{B7B62438-9AE0-43D0-B283-6F7EB8151BA1}&lt;Citation&gt;&lt;Group&gt;&lt;References&gt;&lt;Item&gt;&lt;ID&gt;1302&lt;/ID&gt;&lt;UID&gt;{D346F23A-F845-4A39-B33A-4BD231687939}&lt;/UID&gt;&lt;Title&gt;Failure characteristics and the damage evolution of a composite bearing structure in pillar-side cemented paste backfilling&lt;/Title&gt;&lt;Template&gt;Journal Article&lt;/Template&gt;&lt;Star&gt;0&lt;/Star&gt;&lt;Tag&gt;0&lt;/Tag&gt;&lt;Author&gt;Cui, Bo Qiang; Feng, Guo Rui; Bai, Jin Wen; Xue, Gai Li; Wang, Kai; Shi, Xu Dong; Wang, Shan Yong; Wang, Ze Hua; Guo, Jun&lt;/Author&gt;&lt;Year&gt;2023&lt;/Year&gt;&lt;Details&gt;&lt;_doi&gt;10.1007/s12613-022-2545-x&lt;/_doi&gt;&lt;_created&gt;65211083&lt;/_created&gt;&lt;_modified&gt;65211083&lt;/_modified&gt;&lt;_url&gt;https://link.springer.com/10.1007/s12613-022-2545-x_x000d__x000a_https://link.springer.com/content/pdf/10.1007/s12613-022-2545-x.pdf&lt;/_url&gt;&lt;_journal&gt;International Journal of Minerals, Metallurgy and Materials&lt;/_journal&gt;&lt;_volume&gt;30&lt;/_volume&gt;&lt;_issue&gt;8&lt;/_issue&gt;&lt;_pages&gt;1524-1537&lt;/_pages&gt;&lt;_tertiary_title&gt;Int J Miner Metall Mater&lt;/_tertiary_title&gt;&lt;_isbn&gt;1674-4799&lt;/_isbn&gt;&lt;_accessed&gt;65211083&lt;/_accessed&gt;&lt;_db_updated&gt;CrossRef&lt;/_db_updated&gt;&lt;_impact_factor&gt;   3.850&lt;/_impact_factor&gt;&lt;/Details&gt;&lt;Extra&gt;&lt;DBUID&gt;{83106083-D8A2-4902-8983-CCE2EC14BCC1}&lt;/DBUID&gt;&lt;/Extra&gt;&lt;/Item&gt;&lt;/References&gt;&lt;/Group&gt;&lt;/Citation&gt;_x000a_"/>
    <w:docVar w:name="NE.Ref{BE09DA8E-F249-4734-A4F0-803167DE9C6A}" w:val=" ADDIN NE.Ref.{BE09DA8E-F249-4734-A4F0-803167DE9C6A}&lt;Citation&gt;&lt;Group&gt;&lt;References&gt;&lt;Item&gt;&lt;ID&gt;992&lt;/ID&gt;&lt;UID&gt;{96FCB8D3-617E-4C40-BEC4-B331F0C41E94}&lt;/UID&gt;&lt;Title&gt;Investigation on the Linear Energy Storage and Dissipation Laws of Rock Materials Under Uniaxial Compression&lt;/Title&gt;&lt;Template&gt;Journal Article&lt;/Template&gt;&lt;Star&gt;0&lt;/Star&gt;&lt;Tag&gt;0&lt;/Tag&gt;&lt;Author&gt;Gong, Feng Qiang; Yan, Jing Yi; Luo, Song; Li, Xi Bing&lt;/Author&gt;&lt;Year&gt;2019&lt;/Year&gt;&lt;Details&gt;&lt;_accessed&gt;65002297&lt;/_accessed&gt;&lt;_collection_scope&gt;SCI;SCIE;EI&lt;/_collection_scope&gt;&lt;_created&gt;64848698&lt;/_created&gt;&lt;_db_updated&gt;CrossRef&lt;/_db_updated&gt;&lt;_doi&gt;10.1007/s00603-019-01842-4&lt;/_doi&gt;&lt;_impact_factor&gt;   6.518&lt;/_impact_factor&gt;&lt;_isbn&gt;0723-2632&lt;/_isbn&gt;&lt;_issue&gt;11&lt;/_issue&gt;&lt;_journal&gt;Rock Mechanics and Rock Engineering&lt;/_journal&gt;&lt;_modified&gt;64880213&lt;/_modified&gt;&lt;_pages&gt;4237-4255&lt;/_pages&gt;&lt;_tertiary_title&gt;Rock Mech Rock Eng&lt;/_tertiary_title&gt;&lt;_url&gt;http://link.springer.com/10.1007/s00603-019-01842-4_x000d__x000a_http://link.springer.com/content/pdf/10.1007/s00603-019-01842-4.pdf&lt;/_url&gt;&lt;_volume&gt;52&lt;/_volume&gt;&lt;/Details&gt;&lt;Extra&gt;&lt;DBUID&gt;{83106083-D8A2-4902-8983-CCE2EC14BCC1}&lt;/DBUID&gt;&lt;/Extra&gt;&lt;/Item&gt;&lt;/References&gt;&lt;/Group&gt;&lt;Group&gt;&lt;References&gt;&lt;Item&gt;&lt;ID&gt;640&lt;/ID&gt;&lt;UID&gt;{D3D67C58-A0C5-48F4-A498-328777B84055}&lt;/UID&gt;&lt;Title&gt;A peak-strength strain energy storage index for rock burst proneness of rock materials&lt;/Title&gt;&lt;Template&gt;Journal Article&lt;/Template&gt;&lt;Star&gt;0&lt;/Star&gt;&lt;Tag&gt;0&lt;/Tag&gt;&lt;Author&gt;Gong, Feng Qiang; Yan, Jing Yi; Li, Xi Bing; Luo, Song&lt;/Author&gt;&lt;Year&gt;2019&lt;/Year&gt;&lt;Details&gt;&lt;_accessed&gt;64982059&lt;/_accessed&gt;&lt;_collection_scope&gt;SCI;SCIE;EI&lt;/_collection_scope&gt;&lt;_created&gt;64539026&lt;/_created&gt;&lt;_db_updated&gt;CrossRef&lt;/_db_updated&gt;&lt;_doi&gt;10.1016/j.ijrmms.2019.03.020&lt;/_doi&gt;&lt;_impact_factor&gt;   6.849&lt;/_impact_factor&gt;&lt;_isbn&gt;13651609&lt;/_isbn&gt;&lt;_journal&gt;International Journal of Rock Mechanics and Mining Sciences&lt;/_journal&gt;&lt;_modified&gt;64539026&lt;/_modified&gt;&lt;_pages&gt;76-89&lt;/_pages&gt;&lt;_tertiary_title&gt;International Journal of Rock Mechanics and Mining Sciences&lt;/_tertiary_title&gt;&lt;_url&gt;https://linkinghub.elsevier.com/retrieve/pii/S1365160918303861_x000d__x000a_https://api.elsevier.com/content/article/PII:S1365160918303861?httpAccept=text/xml&lt;/_url&gt;&lt;_volume&gt;117&lt;/_volume&gt;&lt;/Details&gt;&lt;Extra&gt;&lt;DBUID&gt;{83106083-D8A2-4902-8983-CCE2EC14BCC1}&lt;/DBUID&gt;&lt;/Extra&gt;&lt;/Item&gt;&lt;/References&gt;&lt;/Group&gt;&lt;/Citation&gt;_x000a_"/>
    <w:docVar w:name="NE.Ref{BFA35D2E-B0A9-434D-B2FA-9007BC89F824}" w:val=" ADDIN NE.Ref.{BFA35D2E-B0A9-434D-B2FA-9007BC89F824}&lt;Citation&gt;&lt;Group&gt;&lt;References&gt;&lt;Item&gt;&lt;ID&gt;1301&lt;/ID&gt;&lt;UID&gt;{BF4E03F7-2A07-408E-AF75-E9D8E5181A3F}&lt;/UID&gt;&lt;Title&gt;Research progress of the fundamental theory and technology of rock blasting&lt;/Title&gt;&lt;Template&gt;Journal Article&lt;/Template&gt;&lt;Star&gt;0&lt;/Star&gt;&lt;Tag&gt;0&lt;/Tag&gt;&lt;Author&gt;Xu, Peng; Yang, Ren Shu; Zuo, Jin Jing; Ding, Chen Xi; Chen, Cheng; Guo, Yang; Fang, Shi Zheng; Zhang, Yu Fei&lt;/Author&gt;&lt;Year&gt;2022&lt;/Year&gt;&lt;Details&gt;&lt;_doi&gt;10.1007/s12613-022-2464-x&lt;/_doi&gt;&lt;_created&gt;65211063&lt;/_created&gt;&lt;_modified&gt;65211063&lt;/_modified&gt;&lt;_url&gt;https://link.springer.com/10.1007/s12613-022-2464-x_x000d__x000a_https://link.springer.com/content/pdf/10.1007/s12613-022-2464-x.pdf&lt;/_url&gt;&lt;_journal&gt;International Journal of Minerals, Metallurgy and Materials&lt;/_journal&gt;&lt;_volume&gt;29&lt;/_volume&gt;&lt;_issue&gt;4&lt;/_issue&gt;&lt;_pages&gt;705-716&lt;/_pages&gt;&lt;_tertiary_title&gt;Int J Miner Metall Mater&lt;/_tertiary_title&gt;&lt;_isbn&gt;1674-4799&lt;/_isbn&gt;&lt;_accessed&gt;65211063&lt;/_accessed&gt;&lt;_db_updated&gt;CrossRef&lt;/_db_updated&gt;&lt;_impact_factor&gt;   3.850&lt;/_impact_factor&gt;&lt;/Details&gt;&lt;Extra&gt;&lt;DBUID&gt;{83106083-D8A2-4902-8983-CCE2EC14BCC1}&lt;/DBUID&gt;&lt;/Extra&gt;&lt;/Item&gt;&lt;/References&gt;&lt;/Group&gt;&lt;/Citation&gt;_x000a_"/>
    <w:docVar w:name="NE.Ref{C25172E7-ADA6-4DF7-A34B-7E4256A1F9DD}" w:val=" ADDIN NE.Ref.{C25172E7-ADA6-4DF7-A34B-7E4256A1F9DD}&lt;Citation&gt;&lt;Group&gt;&lt;References&gt;&lt;Item&gt;&lt;ID&gt;986&lt;/ID&gt;&lt;UID&gt;{539FD349-0086-4CD9-9A3A-5C497A3D6B5E}&lt;/UID&gt;&lt;Title&gt;Relationship between EMR and dissipated energy of coal rock mass during cyclic loading process&lt;/Title&gt;&lt;Template&gt;Journal Article&lt;/Template&gt;&lt;Star&gt;0&lt;/Star&gt;&lt;Tag&gt;0&lt;/Tag&gt;&lt;Author&gt;Song, Da Zhao; Wang, En Yuan; Liu, Jie&lt;/Author&gt;&lt;Year&gt;2012&lt;/Year&gt;&lt;Details&gt;&lt;_accessed&gt;64880213&lt;/_accessed&gt;&lt;_collection_scope&gt;SCIE;EI&lt;/_collection_scope&gt;&lt;_created&gt;64847024&lt;/_created&gt;&lt;_db_updated&gt;CrossRef&lt;/_db_updated&gt;&lt;_doi&gt;10.1016/j.ssci.2011.08.039&lt;/_doi&gt;&lt;_impact_factor&gt;   6.392&lt;/_impact_factor&gt;&lt;_isbn&gt;09257535&lt;/_isbn&gt;&lt;_issue&gt;4&lt;/_issue&gt;&lt;_journal&gt;Safety Science&lt;/_journal&gt;&lt;_modified&gt;64880213&lt;/_modified&gt;&lt;_pages&gt;751-760&lt;/_pages&gt;&lt;_tertiary_title&gt;Safety Science&lt;/_tertiary_title&gt;&lt;_url&gt;https://linkinghub.elsevier.com/retrieve/pii/S0925753511002104_x000d__x000a_https://api.elsevier.com/content/article/PII:S0925753511002104?httpAccept=text/xml&lt;/_url&gt;&lt;_volume&gt;50&lt;/_volume&gt;&lt;/Details&gt;&lt;Extra&gt;&lt;DBUID&gt;{83106083-D8A2-4902-8983-CCE2EC14BCC1}&lt;/DBUID&gt;&lt;/Extra&gt;&lt;/Item&gt;&lt;/References&gt;&lt;/Group&gt;&lt;/Citation&gt;_x000a_"/>
    <w:docVar w:name="NE.Ref{C5E358F2-8698-45CA-9C0E-046E99192F35}" w:val=" ADDIN NE.Ref.{C5E358F2-8698-45CA-9C0E-046E99192F35}&lt;Citation&gt;&lt;Group&gt;&lt;References&gt;&lt;Item&gt;&lt;ID&gt;1117&lt;/ID&gt;&lt;UID&gt;{16245234-C87A-46AB-BB6F-AEF7A38F442F}&lt;/UID&gt;&lt;Title&gt;Experimental investigation on the energy evolution of dry and water-saturated red sandstones&lt;/Title&gt;&lt;Template&gt;Journal Article&lt;/Template&gt;&lt;Star&gt;0&lt;/Star&gt;&lt;Tag&gt;0&lt;/Tag&gt;&lt;Author&gt;Zhang, Zhi Zhen; Gao, Feng&lt;/Author&gt;&lt;Year&gt;2015&lt;/Year&gt;&lt;Details&gt;&lt;_accessed&gt;64960852&lt;/_accessed&gt;&lt;_collection_scope&gt;CSCD;EI&lt;/_collection_scope&gt;&lt;_created&gt;64960852&lt;/_created&gt;&lt;_db_updated&gt;CrossRef&lt;/_db_updated&gt;&lt;_doi&gt;10.1016/j.ijmst.2015.03.009&lt;/_doi&gt;&lt;_impact_factor&gt;   7.670&lt;/_impact_factor&gt;&lt;_isbn&gt;20952686&lt;/_isbn&gt;&lt;_issue&gt;3&lt;/_issue&gt;&lt;_journal&gt;International Journal of Mining Science and Technology&lt;/_journal&gt;&lt;_modified&gt;64960853&lt;/_modified&gt;&lt;_pages&gt;383-388&lt;/_pages&gt;&lt;_tertiary_title&gt;International Journal of Mining Science and Technology&lt;/_tertiary_title&gt;&lt;_url&gt;https://linkinghub.elsevier.com/retrieve/pii/S2095268615000518_x000d__x000a_https://api.elsevier.com/content/article/PII:S2095268615000518?httpAccept=text/xml&lt;/_url&gt;&lt;_volume&gt;25&lt;/_volume&gt;&lt;/Details&gt;&lt;Extra&gt;&lt;DBUID&gt;{83106083-D8A2-4902-8983-CCE2EC14BCC1}&lt;/DBUID&gt;&lt;/Extra&gt;&lt;/Item&gt;&lt;/References&gt;&lt;/Group&gt;&lt;/Citation&gt;_x000a_"/>
    <w:docVar w:name="NE.Ref{C952D55A-8D76-45EE-8491-C4530F31A682}" w:val=" ADDIN NE.Ref.{C952D55A-8D76-45EE-8491-C4530F31A682}&lt;Citation&gt;&lt;Group&gt;&lt;References&gt;&lt;Item&gt;&lt;ID&gt;1035&lt;/ID&gt;&lt;UID&gt;{63D01C16-A7AA-441B-8272-D12E749CE893}&lt;/UID&gt;&lt;Title&gt;煤岩组合体峰前能量分布公式推导及试验&lt;/Title&gt;&lt;Template&gt;Journal Article&lt;/Template&gt;&lt;Star&gt;0&lt;/Star&gt;&lt;Tag&gt;0&lt;/Tag&gt;&lt;Author&gt;陈光波; 张俊文; 贺永亮; 张国华; 李谭&lt;/Author&gt;&lt;Year&gt;2022&lt;/Year&gt;&lt;Details&gt;&lt;_accessed&gt;65002499&lt;/_accessed&gt;&lt;_author_aff&gt;内蒙古科技大学矿业研究院;中国矿业大学(北京)能源与矿业学院;中国矿业大学矿业工程学院;黑龙江科技大学矿业工程学院;&lt;/_author_aff&gt;&lt;_cited_count&gt;1&lt;/_cited_count&gt;&lt;_collection_scope&gt;CSCD;PKU;EI&lt;/_collection_scope&gt;&lt;_created&gt;64890152&lt;/_created&gt;&lt;_date&gt;64484640&lt;/_date&gt;&lt;_db_updated&gt;CNKI - Reference&lt;/_db_updated&gt;&lt;_issue&gt;S2&lt;/_issue&gt;&lt;_journal&gt;岩土力学&lt;/_journal&gt;&lt;_keywords&gt;冲击地压;煤岩组合体;加载速率;力学特性;峰前能量;能量积聚&lt;/_keywords&gt;&lt;_language&gt;Chinese&lt;/_language&gt;&lt;_modified&gt;65002335&lt;/_modified&gt;&lt;_pages&gt;130-143+154&lt;/_pages&gt;&lt;_tertiary_title&gt;Rock and Soil Mechanics&lt;/_tertiary_title&gt;&lt;_translated_author&gt;Chen, Guang Bo; Zhang, Jun Wen; He, Yong Liang; Zhang, Guo Hua; Li, Tan&lt;/_translated_author&gt;&lt;_translated_title&gt;Derivation of pre-peak energy distribution formula and energy accumulation tests of coal-rock combined body&lt;/_translated_title&gt;&lt;_url&gt;https://kns.cnki.net/kcms/detail/detail.aspx?FileName=YTLX2022S2013&amp;amp;DbName=DKFX2022&lt;/_url&gt;&lt;_volume&gt;43&lt;/_volume&gt;&lt;/Details&gt;&lt;Extra&gt;&lt;DBUID&gt;{83106083-D8A2-4902-8983-CCE2EC14BCC1}&lt;/DBUID&gt;&lt;/Extra&gt;&lt;/Item&gt;&lt;/References&gt;&lt;/Group&gt;&lt;Group&gt;&lt;References&gt;&lt;Item&gt;&lt;ID&gt;988&lt;/ID&gt;&lt;UID&gt;{23A704B3-A64C-4550-A09A-5B795D605ECA}&lt;/UID&gt;&lt;Title&gt;组合煤岩破坏过程能量耗散特征及冲击危险评价&lt;/Title&gt;&lt;Template&gt;Journal Article&lt;/Template&gt;&lt;Star&gt;0&lt;/Star&gt;&lt;Tag&gt;0&lt;/Tag&gt;&lt;Author&gt;肖晓春; 樊玉峰; 吴迪; 丁鑫; 王磊; 赵宝友&lt;/Author&gt;&lt;Year&gt;2019&lt;/Year&gt;&lt;Details&gt;&lt;_accessed&gt;65002499&lt;/_accessed&gt;&lt;_author_aff&gt;绍兴文理学院土木工程学院;绍兴文理学院浙江省岩石力学与地质灾害重点实验室;辽宁工程技术大学力学与工程学院;&lt;/_author_aff&gt;&lt;_cited_count&gt;29&lt;/_cited_count&gt;&lt;_collection_scope&gt;CSCD;PKU;EI&lt;/_collection_scope&gt;&lt;_created&gt;64847232&lt;/_created&gt;&lt;_date&gt;62808480&lt;/_date&gt;&lt;_db_updated&gt;CNKI - Reference&lt;/_db_updated&gt;&lt;_issue&gt;11&lt;/_issue&gt;&lt;_journal&gt;岩土力学&lt;/_journal&gt;&lt;_keywords&gt;组合煤岩;能量耗散;力学性质;分形维数;声发射;冲击危险&lt;/_keywords&gt;&lt;_language&gt;Chinese&lt;/_language&gt;&lt;_modified&gt;65002336&lt;/_modified&gt;&lt;_pages&gt;4203-4212+4219&lt;/_pages&gt;&lt;_tertiary_title&gt;Rock and Soil Mechanics&lt;/_tertiary_title&gt;&lt;_translated_author&gt;Xiao, Xiao Chun; Fan, Yu Feng; Wu, Di; Ding, Xin; Wang, Lei; Zhao, Bao You&lt;/_translated_author&gt;&lt;_translated_title&gt;Energy dissipation feature and rock burst risk assessment in coal-rock combinations&lt;/_translated_title&gt;&lt;_url&gt;https://kns.cnki.net/kcms/detail/detail.aspx?FileName=YTLX201911010&amp;amp;DbName=DKFX2019&lt;/_url&gt;&lt;_volume&gt;40&lt;/_volume&gt;&lt;/Details&gt;&lt;Extra&gt;&lt;DBUID&gt;{83106083-D8A2-4902-8983-CCE2EC14BCC1}&lt;/DBUID&gt;&lt;/Extra&gt;&lt;/Item&gt;&lt;/References&gt;&lt;/Group&gt;&lt;/Citation&gt;_x000a_"/>
    <w:docVar w:name="NE.Ref{CA28AF02-0C00-44C7-AF82-DD6909FACAF0}" w:val=" ADDIN NE.Ref.{CA28AF02-0C00-44C7-AF82-DD6909FACAF0}&lt;Citation&gt;&lt;Group&gt;&lt;References&gt;&lt;Item&gt;&lt;ID&gt;1132&lt;/ID&gt;&lt;UID&gt;{72058E45-28FC-4CC5-B396-912CBAE2F886}&lt;/UID&gt;&lt;Title&gt;Structural health monitoring of building rock based on stress drop and acoustic‐electric energy release&lt;/Title&gt;&lt;Template&gt;Journal Article&lt;/Template&gt;&lt;Star&gt;0&lt;/Star&gt;&lt;Tag&gt;0&lt;/Tag&gt;&lt;Author&gt;Yin, Shan; Song, Da Zhao; He, Xue Qiu; Lou, Quan; Qiu, Li Ming; Li, Zhen Lei; Peng, Chen; Li, Jie; Liu, Yang&lt;/Author&gt;&lt;Year&gt;2022&lt;/Year&gt;&lt;Details&gt;&lt;_doi&gt;10.1002/stc.2875&lt;/_doi&gt;&lt;_created&gt;64978127&lt;/_created&gt;&lt;_modified&gt;64978128&lt;/_modified&gt;&lt;_url&gt;https://onlinelibrary.wiley.com/doi/10.1002/stc.2875_x000d__x000a_https://onlinelibrary.wiley.com/doi/pdf/10.1002/stc.2875&lt;/_url&gt;&lt;_journal&gt;Structural Control and Health Monitoring&lt;/_journal&gt;&lt;_volume&gt;29&lt;/_volume&gt;&lt;_issue&gt;2&lt;/_issue&gt;&lt;_tertiary_title&gt;Structural Contr &amp;amp; Hlth&lt;/_tertiary_title&gt;&lt;_isbn&gt;1545-2255&lt;/_isbn&gt;&lt;_accessed&gt;64978127&lt;/_accessed&gt;&lt;_db_updated&gt;CrossRef&lt;/_db_updated&gt;&lt;_impact_factor&gt;   6.058&lt;/_impact_factor&gt;&lt;/Details&gt;&lt;Extra&gt;&lt;DBUID&gt;{83106083-D8A2-4902-8983-CCE2EC14BCC1}&lt;/DBUID&gt;&lt;/Extra&gt;&lt;/Item&gt;&lt;/References&gt;&lt;/Group&gt;&lt;/Citation&gt;_x000a_"/>
    <w:docVar w:name="NE.Ref{CB639A4E-136F-4F31-8712-DA159568FA7E}" w:val=" ADDIN NE.Ref.{CB639A4E-136F-4F31-8712-DA159568FA7E}&lt;Citation&gt;&lt;Group&gt;&lt;References&gt;&lt;Item&gt;&lt;ID&gt;1057&lt;/ID&gt;&lt;UID&gt;{EA3EABDB-AD42-4DA3-B727-16F5F73500C7}&lt;/UID&gt;&lt;Title&gt;高应力作用下砂岩加卸载损伤本构模型及流变特性研究&lt;/Title&gt;&lt;Template&gt;Thesis&lt;/Template&gt;&lt;Star&gt;1&lt;/Star&gt;&lt;Tag&gt;0&lt;/Tag&gt;&lt;Author&gt;刘文博&lt;/Author&gt;&lt;Year&gt;2020&lt;/Year&gt;&lt;Details&gt;&lt;_accessed&gt;65002502&lt;/_accessed&gt;&lt;_cited_count&gt;10&lt;/_cited_count&gt;&lt;_created&gt;64908586&lt;/_created&gt;&lt;_db_updated&gt;CNKI - Reference&lt;/_db_updated&gt;&lt;_keywords&gt;耗散率;加速蠕变;非定常蠕变本构模型;能量演化规律;过应力差&lt;/_keywords&gt;&lt;_modified&gt;65002503&lt;/_modified&gt;&lt;_pages&gt;163&lt;/_pages&gt;&lt;_publisher&gt;辽宁工程技术大学&lt;/_publisher&gt;&lt;_tertiary_author&gt;张树光&lt;/_tertiary_author&gt;&lt;_url&gt;https://kns.cnki.net/kcms/detail/detail.aspx?FileName=1020422196.nh&amp;amp;DbName=CDFD2021&lt;/_url&gt;&lt;_volume&gt;博士&lt;/_volume&gt;&lt;_translated_author&gt;Liu, Wen Bo&lt;/_translated_author&gt;&lt;_translated_title&gt;Study on the constitutive model andrheological properties of sandstone damageunder high stress&lt;/_translated_title&gt;&lt;_translated_publisher&gt;Liaoning Technical University&lt;/_translated_publisher&gt;&lt;_translated_tertiary_author&gt;Zhang, Shuguang&lt;/_translated_tertiary_author&gt;&lt;/Details&gt;&lt;Extra&gt;&lt;DBUID&gt;{83106083-D8A2-4902-8983-CCE2EC14BCC1}&lt;/DBUID&gt;&lt;/Extra&gt;&lt;/Item&gt;&lt;/References&gt;&lt;/Group&gt;&lt;/Citation&gt;_x000a_"/>
    <w:docVar w:name="NE.Ref{CBF4C602-D2DF-4833-942F-8EDADAAB07A0}" w:val=" ADDIN NE.Ref.{CBF4C602-D2DF-4833-942F-8EDADAAB07A0}&lt;Citation&gt;&lt;Group&gt;&lt;References&gt;&lt;Item&gt;&lt;ID&gt;1127&lt;/ID&gt;&lt;UID&gt;{F1C2DD14-7933-4765-BE45-A445BCA72A69}&lt;/UID&gt;&lt;Title&gt;Energy dissipation and damage evolution analyses for the dynamic compression failure process of red-sandstone after freeze-thaw cycles&lt;/Title&gt;&lt;Template&gt;Journal Article&lt;/Template&gt;&lt;Star&gt;1&lt;/Star&gt;&lt;Tag&gt;0&lt;/Tag&gt;&lt;Author&gt;Wang, Peng; Xu, Jin Yu; Fang, Xin Yu; Wang, Pei Xi&lt;/Author&gt;&lt;Year&gt;2017&lt;/Year&gt;&lt;Details&gt;&lt;_accessed&gt;65058808&lt;/_accessed&gt;&lt;_collection_scope&gt;SCI;SCIE;EI&lt;/_collection_scope&gt;&lt;_created&gt;64969772&lt;/_created&gt;&lt;_date&gt;61536960&lt;/_date&gt;&lt;_date_display&gt;2017&lt;/_date_display&gt;&lt;_db_updated&gt;PKU Search&lt;/_db_updated&gt;&lt;_doi&gt;10.1016/j.enggeo.2017.02.025&lt;/_doi&gt;&lt;_impact_factor&gt;   6.902&lt;/_impact_factor&gt;&lt;_isbn&gt;0013-7952&lt;/_isbn&gt;&lt;_journal&gt;Engineering geology&lt;/_journal&gt;&lt;_keywords&gt;Analysis; clastic rocks; compressive strength; damage; Damage evolution; Dynamic mechanics; Energy dissipation ratio; Energy evolution; Engineering geology; F-T-mechanical coupling damage; failures; Freeze-thaw cycles; freezing; frost action; loading; rock mechanics; sandstone; sedimentary rocks; Stress-strain curves; thawing&lt;/_keywords&gt;&lt;_modified&gt;64969784&lt;/_modified&gt;&lt;_number&gt;1&lt;/_number&gt;&lt;_ori_publication&gt;Elsevier&lt;/_ori_publication&gt;&lt;_pages&gt;104-113&lt;/_pages&gt;&lt;_place_published&gt;Amsterdam&lt;/_place_published&gt;&lt;_url&gt;https://go.exlibris.link/cvq2pXZ5&lt;/_url&gt;&lt;_volume&gt;221&lt;/_volume&gt;&lt;/Details&gt;&lt;Extra&gt;&lt;DBUID&gt;{83106083-D8A2-4902-8983-CCE2EC14BCC1}&lt;/DBUID&gt;&lt;/Extra&gt;&lt;/Item&gt;&lt;/References&gt;&lt;/Group&gt;&lt;/Citation&gt;_x000a_"/>
    <w:docVar w:name="NE.Ref{CE4F1A61-6D6A-43BA-A398-063F8193887F}" w:val=" ADDIN NE.Ref.{CE4F1A61-6D6A-43BA-A398-063F8193887F}&lt;Citation&gt;&lt;Group&gt;&lt;References&gt;&lt;Item&gt;&lt;ID&gt;1137&lt;/ID&gt;&lt;UID&gt;{536345EE-C9E1-49CC-9AC0-893023FE2E6E}&lt;/UID&gt;&lt;Title&gt;不同围压下闭合单裂隙砂岩力学响应及能量耗散机制研究&lt;/Title&gt;&lt;Template&gt;Journal Article&lt;/Template&gt;&lt;Star&gt;0&lt;/Star&gt;&lt;Tag&gt;0&lt;/Tag&gt;&lt;Author&gt;于辉; 刘少伟; 贾后省; 王树立&lt;/Author&gt;&lt;Year&gt;2020&lt;/Year&gt;&lt;Details&gt;&lt;_accessed&gt;65002504&lt;/_accessed&gt;&lt;_author_aff&gt;山东理工大学资源与环境工程学院;河南理工大学深井瓦斯抽采与围岩控制技术国家地方联合工程实验室;河南理工大学能源科学与工程学院;&lt;/_author_aff&gt;&lt;_cited_count&gt;18&lt;/_cited_count&gt;&lt;_collection_scope&gt;CSCD;PKU;EI&lt;/_collection_scope&gt;&lt;_created&gt;64992495&lt;/_created&gt;&lt;_date&gt;63272160&lt;/_date&gt;&lt;_db_updated&gt;CNKI - Reference&lt;/_db_updated&gt;&lt;_issue&gt;02&lt;/_issue&gt;&lt;_journal&gt;采矿与安全工程学报&lt;/_journal&gt;&lt;_keywords&gt;闭合单裂隙;围压;损伤;能量;颗粒流&lt;/_keywords&gt;&lt;_language&gt;Chinese&lt;/_language&gt;&lt;_modified&gt;65002505&lt;/_modified&gt;&lt;_pages&gt;385-393&lt;/_pages&gt;&lt;_tertiary_title&gt;Journal of Mining &amp;amp; Safety Engineering&lt;/_tertiary_title&gt;&lt;_translated_author&gt;Yu, Hui; Li, Shao Wei; Jia, Hou Sheng; Wang, Shu Li&lt;/_translated_author&gt;&lt;_translated_title&gt;Mechanical response and energy dissipation mechanism of closed single fractured sandstone under different confining pressures&lt;/_translated_title&gt;&lt;_url&gt;https://kns.cnki.net/kcms/detail/detail.aspx?FileName=KSYL202002019&amp;amp;DbName=DKFX2020_x000d__x000a_DOI-DOI: 10.13545/j.cnki.jmse.2020.02.019&lt;/_url&gt;&lt;_volume&gt;37&lt;/_volume&gt;&lt;/Details&gt;&lt;Extra&gt;&lt;DBUID&gt;{83106083-D8A2-4902-8983-CCE2EC14BCC1}&lt;/DBUID&gt;&lt;/Extra&gt;&lt;/Item&gt;&lt;/References&gt;&lt;/Group&gt;&lt;/Citation&gt;_x000a_"/>
    <w:docVar w:name="NE.Ref{DB07ABCB-D31C-4DFF-BBEF-D59750B1B436}" w:val=" ADDIN NE.Ref.{DB07ABCB-D31C-4DFF-BBEF-D59750B1B436}&lt;Citation&gt;&lt;Group&gt;&lt;References&gt;&lt;Item&gt;&lt;ID&gt;1127&lt;/ID&gt;&lt;UID&gt;{F1C2DD14-7933-4765-BE45-A445BCA72A69}&lt;/UID&gt;&lt;Title&gt;Energy dissipation and damage evolution analyses for the dynamic compression failure process of red-sandstone after freeze-thaw cycles&lt;/Title&gt;&lt;Template&gt;Journal Article&lt;/Template&gt;&lt;Star&gt;1&lt;/Star&gt;&lt;Tag&gt;0&lt;/Tag&gt;&lt;Author&gt;Wang, Peng; Xu, Jin Yu; Fang, Xin Yu; Wang, Pei Xi&lt;/Author&gt;&lt;Year&gt;2017&lt;/Year&gt;&lt;Details&gt;&lt;_accessed&gt;64992516&lt;/_accessed&gt;&lt;_collection_scope&gt;SCI;SCIE;EI&lt;/_collection_scope&gt;&lt;_created&gt;64969772&lt;/_created&gt;&lt;_date&gt;61536960&lt;/_date&gt;&lt;_date_display&gt;2017&lt;/_date_display&gt;&lt;_db_updated&gt;PKU Search&lt;/_db_updated&gt;&lt;_doi&gt;10.1016/j.enggeo.2017.02.025&lt;/_doi&gt;&lt;_impact_factor&gt;   6.902&lt;/_impact_factor&gt;&lt;_isbn&gt;0013-7952&lt;/_isbn&gt;&lt;_journal&gt;Engineering geology&lt;/_journal&gt;&lt;_keywords&gt;Analysis; clastic rocks; compressive strength; damage; Damage evolution; Dynamic mechanics; Energy dissipation ratio; Energy evolution; Engineering geology; F-T-mechanical coupling damage; failures; Freeze-thaw cycles; freezing; frost action; loading; rock mechanics; sandstone; sedimentary rocks; Stress-strain curves; thawing&lt;/_keywords&gt;&lt;_modified&gt;64969784&lt;/_modified&gt;&lt;_number&gt;1&lt;/_number&gt;&lt;_ori_publication&gt;Elsevier&lt;/_ori_publication&gt;&lt;_pages&gt;104-113&lt;/_pages&gt;&lt;_place_published&gt;Amsterdam&lt;/_place_published&gt;&lt;_url&gt;https://go.exlibris.link/cvq2pXZ5&lt;/_url&gt;&lt;_volume&gt;221&lt;/_volume&gt;&lt;/Details&gt;&lt;Extra&gt;&lt;DBUID&gt;{83106083-D8A2-4902-8983-CCE2EC14BCC1}&lt;/DBUID&gt;&lt;/Extra&gt;&lt;/Item&gt;&lt;/References&gt;&lt;/Group&gt;&lt;/Citation&gt;_x000a_"/>
    <w:docVar w:name="NE.Ref{E600A3E7-1798-487D-8CCC-C5AE95E5A0B4}" w:val=" ADDIN NE.Ref.{E600A3E7-1798-487D-8CCC-C5AE95E5A0B4}&lt;Citation&gt;&lt;Group&gt;&lt;References&gt;&lt;Item&gt;&lt;ID&gt;887&lt;/ID&gt;&lt;UID&gt;{F6535016-B448-4121-A28B-7667486FFB70}&lt;/UID&gt;&lt;Title&gt;基于能量耗散与释放原理的岩石强度与整体破坏准则&lt;/Title&gt;&lt;Template&gt;Journal Article&lt;/Template&gt;&lt;Star&gt;1&lt;/Star&gt;&lt;Tag&gt;0&lt;/Tag&gt;&lt;Author&gt;谢和平; 鞠杨; 黎立云&lt;/Author&gt;&lt;Year&gt;2005&lt;/Year&gt;&lt;Details&gt;&lt;_accessed&gt;64777537&lt;/_accessed&gt;&lt;_author_aff&gt;中国矿业大学(北京)岩石混凝土破坏力学重点实验室,中国矿业大学(北京)岩石混凝土破坏力学重点实验室,中国矿业大学(北京)岩石混凝土破坏力学重点实验室 北京100083,四川大学,四川成都610065_x000d__x000a__x000d__x000a__x000d__x000a__x000d__x000a__x000d__x000a__x000d__x000a__x000d__x000a__x000d__x000a_,北京100083_x000d__x000a__x000d__x000a__x000d__x000a__x000d__x000a__x000d__x000a__x000d__x000a__x000d__x000a__x000d__x000a_,北京100083&lt;/_author_aff&gt;&lt;_cited_count&gt;1083&lt;/_cited_count&gt;&lt;_collection_scope&gt;CSCD;PKU;EI&lt;/_collection_scope&gt;&lt;_created&gt;64777537&lt;/_created&gt;&lt;_date&gt;55595520&lt;/_date&gt;&lt;_db_updated&gt;CNKI - Reference&lt;/_db_updated&gt;&lt;_issue&gt;17&lt;/_issue&gt;&lt;_journal&gt;岩石力学与工程学报&lt;/_journal&gt;&lt;_keywords&gt;岩石力学;能量耗散;能量释放;强度丧失;整体破坏;岩石&lt;/_keywords&gt;&lt;_language&gt;Chinese&lt;/_language&gt;&lt;_modified&gt;64898539&lt;/_modified&gt;&lt;_pages&gt;3003-3010&lt;/_pages&gt;&lt;_url&gt;https://kns.cnki.net/kcms/detail/detail.aspx?FileName=YSLX200517000&amp;amp;DbName=CJFQ2005&lt;/_url&gt;&lt;_translated_author&gt;Xie, Heping;Ju, Yang;Li, Liyun&lt;/_translated_author&gt;&lt;/Details&gt;&lt;Extra&gt;&lt;DBUID&gt;{83106083-D8A2-4902-8983-CCE2EC14BCC1}&lt;/DBUID&gt;&lt;/Extra&gt;&lt;/Item&gt;&lt;/References&gt;&lt;/Group&gt;&lt;Group&gt;&lt;References&gt;&lt;Item&gt;&lt;ID&gt;1114&lt;/ID&gt;&lt;UID&gt;{BA873D6D-5A7D-44C4-944A-6856C1B03CD8}&lt;/UID&gt;&lt;Title&gt;Energy analysis and criteria for structural failure of rocks&lt;/Title&gt;&lt;Template&gt;Journal Article&lt;/Template&gt;&lt;Star&gt;0&lt;/Star&gt;&lt;Tag&gt;0&lt;/Tag&gt;&lt;Author&gt;Xie, He Ping; Li, Li Yun; Peng, Rui Dong; Ju, Yang&lt;/Author&gt;&lt;Year&gt;2009&lt;/Year&gt;&lt;Details&gt;&lt;_doi&gt;10.3724/SP.J.1235.2009.00011&lt;/_doi&gt;&lt;_created&gt;64959623&lt;/_created&gt;&lt;_modified&gt;64959624&lt;/_modified&gt;&lt;_url&gt;https://linkinghub.elsevier.com/retrieve/pii/S1674775515300020_x000d__x000a_https://api.elsevier.com/content/article/PII:S1674775515300020?httpAccept=text/xml&lt;/_url&gt;&lt;_journal&gt;Journal of Rock Mechanics and Geotechnical Engineering&lt;/_journal&gt;&lt;_volume&gt;1&lt;/_volume&gt;&lt;_issue&gt;1&lt;/_issue&gt;&lt;_pages&gt;11-20&lt;/_pages&gt;&lt;_tertiary_title&gt;Journal of Rock Mechanics and Geotechnical Engineering&lt;/_tertiary_title&gt;&lt;_isbn&gt;16747755&lt;/_isbn&gt;&lt;_accessed&gt;64959623&lt;/_accessed&gt;&lt;_db_updated&gt;CrossRef&lt;/_db_updated&gt;&lt;_impact_factor&gt;   5.915&lt;/_impact_factor&gt;&lt;_collection_scope&gt;CSCD&lt;/_collection_scope&gt;&lt;/Details&gt;&lt;Extra&gt;&lt;DBUID&gt;{83106083-D8A2-4902-8983-CCE2EC14BCC1}&lt;/DBUID&gt;&lt;/Extra&gt;&lt;/Item&gt;&lt;/References&gt;&lt;/Group&gt;&lt;/Citation&gt;_x000a_"/>
    <w:docVar w:name="NE.Ref{E7A4126A-D813-4ED8-86BB-68A7A411D16B}" w:val=" ADDIN NE.Ref.{E7A4126A-D813-4ED8-86BB-68A7A411D16B}&lt;Citation&gt;&lt;Group&gt;&lt;References&gt;&lt;Item&gt;&lt;ID&gt;1061&lt;/ID&gt;&lt;UID&gt;{5B43AB14-6204-4E73-9EE8-8FCF56072F39}&lt;/UID&gt;&lt;Title&gt;加载速率对能量积聚与耗散的影响&lt;/Title&gt;&lt;Template&gt;Journal Article&lt;/Template&gt;&lt;Star&gt;0&lt;/Star&gt;&lt;Tag&gt;0&lt;/Tag&gt;&lt;Author&gt;姜耀东; 李海涛; 赵毅鑫; 周坤&lt;/Author&gt;&lt;Year&gt;2014&lt;/Year&gt;&lt;Details&gt;&lt;_accessed&gt;65002329&lt;/_accessed&gt;&lt;_author_aff&gt;中国矿业大学(北京)力学与建筑工程学院;中国矿业大学(北京)煤炭资源与安全开采国家重点实验室;中国矿业大学(北京)资源与安全工程学院;&lt;/_author_aff&gt;&lt;_cited_count&gt;59&lt;/_cited_count&gt;&lt;_collection_scope&gt;CSCD;PKU;EI&lt;/_collection_scope&gt;&lt;_created&gt;64908714&lt;/_created&gt;&lt;_date&gt;60151680&lt;/_date&gt;&lt;_db_updated&gt;CNKI - Reference&lt;/_db_updated&gt;&lt;_issue&gt;03&lt;/_issue&gt;&lt;_journal&gt;中国矿业大学学报&lt;/_journal&gt;&lt;_keywords&gt;加载速率;CT扫描;非均质;能量积聚;能量耗散;弹性能存储密度&lt;/_keywords&gt;&lt;_language&gt;Chinese&lt;/_language&gt;&lt;_modified&gt;65002330&lt;/_modified&gt;&lt;_pages&gt;369-373&lt;/_pages&gt;&lt;_tertiary_title&gt;Journal of China University of Mining &amp;amp; Technology&lt;/_tertiary_title&gt;&lt;_translated_author&gt;Jiang, Yao Dong; Li, Hai Tao; Zhao, Yi Xin; Zhou, Kun&lt;/_translated_author&gt;&lt;_translated_title&gt;Effect of loading rate on energy accumulation and dissipation in rocks&lt;/_translated_title&gt;&lt;_url&gt;https://kns.cnki.net/kcms/detail/detail.aspx?FileName=ZGKD201403001&amp;amp;DbName=CJFQ2014&lt;/_url&gt;&lt;_volume&gt;43&lt;/_volume&gt;&lt;/Details&gt;&lt;Extra&gt;&lt;DBUID&gt;{83106083-D8A2-4902-8983-CCE2EC14BCC1}&lt;/DBUID&gt;&lt;/Extra&gt;&lt;/Item&gt;&lt;/References&gt;&lt;/Group&gt;&lt;/Citation&gt;_x000a_"/>
    <w:docVar w:name="NE.Ref{E8D23555-CC6D-4137-9277-561F7D32B5E7}" w:val=" ADDIN NE.Ref.{E8D23555-CC6D-4137-9277-561F7D32B5E7}&lt;Citation&gt;&lt;Group&gt;&lt;References&gt;&lt;Item&gt;&lt;ID&gt;990&lt;/ID&gt;&lt;UID&gt;{48CCD59B-B3F2-4D41-87D5-5382F84EA904}&lt;/UID&gt;&lt;Title&gt;预制钻孔煤样冲击倾向性及能量耗散规律&lt;/Title&gt;&lt;Template&gt;Journal Article&lt;/Template&gt;&lt;Star&gt;0&lt;/Star&gt;&lt;Tag&gt;0&lt;/Tag&gt;&lt;Author&gt;王爱文; 高乾书; 潘一山; 宋义敏; 李岚&lt;/Author&gt;&lt;Year&gt;2021&lt;/Year&gt;&lt;Details&gt;&lt;_accessed&gt;65002500&lt;/_accessed&gt;&lt;_author_aff&gt;辽宁工程技术大学力学与工程学院;辽宁工程技术大学冲击地压研究院;北方工业大学土木工程学院;中煤科工集团沈阳设计研究院有限公司;&lt;/_author_aff&gt;&lt;_cited_count&gt;13&lt;/_cited_count&gt;&lt;_collection_scope&gt;CSCD;PKU;EI&lt;/_collection_scope&gt;&lt;_created&gt;64847232&lt;/_created&gt;&lt;_date&gt;63544320&lt;/_date&gt;&lt;_db_updated&gt;CNKI - Reference&lt;/_db_updated&gt;&lt;_issue&gt;03&lt;/_issue&gt;&lt;_journal&gt;煤炭学报&lt;/_journal&gt;&lt;_keywords&gt;冲击地压;钻孔卸压;分形维数;破碎颗粒表面积;能量耗散规律&lt;/_keywords&gt;&lt;_language&gt;Chinese&lt;/_language&gt;&lt;_modified&gt;65002501&lt;/_modified&gt;&lt;_pages&gt;959-972&lt;/_pages&gt;&lt;_tertiary_title&gt;Journal of China coal society&lt;/_tertiary_title&gt;&lt;_translated_author&gt;Wang, Ai Wen; Gao, Qian Shu; Pan, Yi Shan; Song, Yi Min; Li, Lan&lt;/_translated_author&gt;&lt;_translated_title&gt;Bursting liability and energy dissipation laws of prefabricated borehole coal samples&lt;/_translated_title&gt;&lt;_url&gt;https://kns.cnki.net/kcms/detail/detail.aspx?FileName=MTXB202103021&amp;amp;DbName=CJFQ2021&lt;/_url&gt;&lt;_volume&gt;46&lt;/_volume&gt;&lt;/Details&gt;&lt;Extra&gt;&lt;DBUID&gt;{83106083-D8A2-4902-8983-CCE2EC14BCC1}&lt;/DBUID&gt;&lt;/Extra&gt;&lt;/Item&gt;&lt;/References&gt;&lt;/Group&gt;&lt;/Citation&gt;_x000a_"/>
    <w:docVar w:name="NE.Ref{E95F59B0-F1AD-4AC5-B8A9-C598455939FC}" w:val=" ADDIN NE.Ref.{E95F59B0-F1AD-4AC5-B8A9-C598455939FC}&lt;Citation&gt;&lt;Group&gt;&lt;References&gt;&lt;Item&gt;&lt;ID&gt;873&lt;/ID&gt;&lt;UID&gt;{A0723D26-3A63-4E25-8238-5E0A44FC09F9}&lt;/UID&gt;&lt;Title&gt;Integrated rockburst hazard estimation methodology based on spatially smoothed seismicity model and Mann-Kendall trend test&lt;/Title&gt;&lt;Template&gt;Journal Article&lt;/Template&gt;&lt;Star&gt;0&lt;/Star&gt;&lt;Tag&gt;0&lt;/Tag&gt;&lt;Author&gt;Xue, Ya Rong; Song, Da Zhao; Chen, Jian Qiang; Li, Zhen Lei; He, Xue Qiu; Wang, Hong Lei; Zhou, Chao; Sobolev, Aleksei&lt;/Author&gt;&lt;Year&gt;2023&lt;/Year&gt;&lt;Details&gt;&lt;_accessed&gt;64880208&lt;/_accessed&gt;&lt;_collection_scope&gt;SCI;SCIE;EI&lt;/_collection_scope&gt;&lt;_created&gt;64734735&lt;/_created&gt;&lt;_db_updated&gt;CrossRef&lt;/_db_updated&gt;&lt;_doi&gt;10.1016/j.ijrmms.2023.105329&lt;/_doi&gt;&lt;_impact_factor&gt;   6.849&lt;/_impact_factor&gt;&lt;_isbn&gt;13651609&lt;/_isbn&gt;&lt;_journal&gt;International Journal of Rock Mechanics and Mining Sciences&lt;/_journal&gt;&lt;_modified&gt;64880208&lt;/_modified&gt;&lt;_pages&gt;105329&lt;/_pages&gt;&lt;_tertiary_title&gt;International Journal of Rock Mechanics and Mining Sciences&lt;/_tertiary_title&gt;&lt;_url&gt;https://linkinghub.elsevier.com/retrieve/pii/S1365160923000035_x000d__x000a_https://api.elsevier.com/content/article/PII:S1365160923000035?httpAccept=text/xml&lt;/_url&gt;&lt;_volume&gt;163&lt;/_volume&gt;&lt;/Details&gt;&lt;Extra&gt;&lt;DBUID&gt;{83106083-D8A2-4902-8983-CCE2EC14BCC1}&lt;/DBUID&gt;&lt;/Extra&gt;&lt;/Item&gt;&lt;/References&gt;&lt;/Group&gt;&lt;/Citation&gt;_x000a_"/>
    <w:docVar w:name="NE.Ref{ED37E455-95E8-4CDB-AFFC-C66216ABA7E1}" w:val=" ADDIN NE.Ref.{ED37E455-95E8-4CDB-AFFC-C66216ABA7E1}&lt;Citation&gt;&lt;Group&gt;&lt;References&gt;&lt;Item&gt;&lt;ID&gt;1145&lt;/ID&gt;&lt;UID&gt;{5B196F0A-2961-443A-AFB9-2B72520EA7BB}&lt;/UID&gt;&lt;Title&gt;Mechanical properties and energy evolution of jointed rock specimens containing an opening under uniaxial loading&lt;/Title&gt;&lt;Template&gt;Journal Article&lt;/Template&gt;&lt;Star&gt;0&lt;/Star&gt;&lt;Tag&gt;0&lt;/Tag&gt;&lt;Author&gt;Li, Peng; Cai, Mei Feng; Wang, Pei Tao; Guo, Qi Feng; Miao, Sheng Jun; Ren, Fen Hua&lt;/Author&gt;&lt;Year&gt;2021&lt;/Year&gt;&lt;Details&gt;&lt;_accessed&gt;65011327&lt;/_accessed&gt;&lt;_created&gt;65011327&lt;/_created&gt;&lt;_date&gt;63640800&lt;/_date&gt;&lt;_date_display&gt;2021&lt;/_date_display&gt;&lt;_db_updated&gt;PKU Search&lt;/_db_updated&gt;&lt;_doi&gt;10.1007/s12613-020-2237-3&lt;/_doi&gt;&lt;_impact_factor&gt;   3.850&lt;/_impact_factor&gt;&lt;_isbn&gt;1674-4799&lt;/_isbn&gt;&lt;_issue&gt;12&lt;/_issue&gt;&lt;_journal&gt;International journal of minerals, metallurgy and materials&lt;/_journal&gt;&lt;_keywords&gt;Ceramics; Characterization and Evaluation of Materials; Chemistry and Materials Science; Composites; Corrosion and Coatings; Energy; Energy dissipation; Energy distribution; Evolution; Glass; Inclination angle; Jointed rock; Materials Science; Mechanical analysis; Mechanical properties; Metallic Materials; Mutation; Natural Materials; Rock masses; Rock mechanics; Strain; Surfaces and Interfaces; Thin Films; Tribology&lt;/_keywords&gt;&lt;_modified&gt;65011327&lt;/_modified&gt;&lt;_number&gt;1&lt;/_number&gt;&lt;_ori_publication&gt;University of Science and Technology Beijing&lt;/_ori_publication&gt;&lt;_pages&gt;1875-1886&lt;/_pages&gt;&lt;_place_published&gt;Beijing&lt;/_place_published&gt;&lt;_url&gt;https://go.exlibris.link/YgfTldX1&lt;/_url&gt;&lt;_volume&gt;28&lt;/_volume&gt;&lt;/Details&gt;&lt;Extra&gt;&lt;DBUID&gt;{83106083-D8A2-4902-8983-CCE2EC14BCC1}&lt;/DBUID&gt;&lt;/Extra&gt;&lt;/Item&gt;&lt;/References&gt;&lt;/Group&gt;&lt;/Citation&gt;_x000a_"/>
    <w:docVar w:name="NE.Ref{FBBA3BFC-6904-4B7C-80DE-7DE323ACE190}" w:val=" ADDIN NE.Ref.{FBBA3BFC-6904-4B7C-80DE-7DE323ACE190}&lt;Citation&gt;&lt;Group&gt;&lt;References&gt;&lt;Item&gt;&lt;ID&gt;988&lt;/ID&gt;&lt;UID&gt;{23A704B3-A64C-4550-A09A-5B795D605ECA}&lt;/UID&gt;&lt;Title&gt;组合煤岩破坏过程能量耗散特征及冲击危险评价&lt;/Title&gt;&lt;Template&gt;Journal Article&lt;/Template&gt;&lt;Star&gt;0&lt;/Star&gt;&lt;Tag&gt;0&lt;/Tag&gt;&lt;Author&gt;肖晓春; 樊玉峰; 吴迪; 丁鑫; 王磊; 赵宝友&lt;/Author&gt;&lt;Year&gt;2019&lt;/Year&gt;&lt;Details&gt;&lt;_accessed&gt;64992754&lt;/_accessed&gt;&lt;_author_aff&gt;绍兴文理学院土木工程学院;绍兴文理学院浙江省岩石力学与地质灾害重点实验室;辽宁工程技术大学力学与工程学院;&lt;/_author_aff&gt;&lt;_cited_count&gt;29&lt;/_cited_count&gt;&lt;_collection_scope&gt;CSCD;PKU;EI&lt;/_collection_scope&gt;&lt;_created&gt;64847232&lt;/_created&gt;&lt;_date&gt;62808480&lt;/_date&gt;&lt;_db_updated&gt;CNKI - Reference&lt;/_db_updated&gt;&lt;_issue&gt;11&lt;/_issue&gt;&lt;_journal&gt;岩土力学&lt;/_journal&gt;&lt;_keywords&gt;组合煤岩;能量耗散;力学性质;分形维数;声发射;冲击危险&lt;/_keywords&gt;&lt;_language&gt;Chinese&lt;/_language&gt;&lt;_modified&gt;64847232&lt;/_modified&gt;&lt;_pages&gt;4203-4212+4219&lt;/_pages&gt;&lt;_url&gt;https://kns.cnki.net/kcms/detail/detail.aspx?FileName=YTLX201911010&amp;amp;DbName=DKFX2019&lt;/_url&gt;&lt;_volume&gt;40&lt;/_volume&gt;&lt;_translated_author&gt;Xiao, Xiaochun;Fan, Yufeng;Wu, Di;Ding, Xin;Wang, Lei;Zhao, Baoyou&lt;/_translated_author&gt;&lt;/Details&gt;&lt;Extra&gt;&lt;DBUID&gt;{83106083-D8A2-4902-8983-CCE2EC14BCC1}&lt;/DBUID&gt;&lt;/Extra&gt;&lt;/Item&gt;&lt;/References&gt;&lt;/Group&gt;&lt;/Citation&gt;_x000a_"/>
    <w:docVar w:name="NE.Ref{FCBF1EC5-9D42-44A8-98FD-D4F947766642}" w:val=" ADDIN NE.Ref.{FCBF1EC5-9D42-44A8-98FD-D4F947766642}&lt;Citation&gt;&lt;Group&gt;&lt;References&gt;&lt;Item&gt;&lt;ID&gt;986&lt;/ID&gt;&lt;UID&gt;{539FD349-0086-4CD9-9A3A-5C497A3D6B5E}&lt;/UID&gt;&lt;Title&gt;Relationship between EMR and dissipated energy of coal rock mass during cyclic loading process&lt;/Title&gt;&lt;Template&gt;Journal Article&lt;/Template&gt;&lt;Star&gt;0&lt;/Star&gt;&lt;Tag&gt;0&lt;/Tag&gt;&lt;Author&gt;Song, Da Zhao; Wang, En Yuan; Liu, Jie&lt;/Author&gt;&lt;Year&gt;2012&lt;/Year&gt;&lt;Details&gt;&lt;_accessed&gt;64880213&lt;/_accessed&gt;&lt;_collection_scope&gt;SCIE;EI&lt;/_collection_scope&gt;&lt;_created&gt;64847024&lt;/_created&gt;&lt;_db_updated&gt;CrossRef&lt;/_db_updated&gt;&lt;_doi&gt;10.1016/j.ssci.2011.08.039&lt;/_doi&gt;&lt;_impact_factor&gt;   6.392&lt;/_impact_factor&gt;&lt;_isbn&gt;09257535&lt;/_isbn&gt;&lt;_issue&gt;4&lt;/_issue&gt;&lt;_journal&gt;Safety Science&lt;/_journal&gt;&lt;_modified&gt;64880213&lt;/_modified&gt;&lt;_pages&gt;751-760&lt;/_pages&gt;&lt;_tertiary_title&gt;Safety Science&lt;/_tertiary_title&gt;&lt;_url&gt;https://linkinghub.elsevier.com/retrieve/pii/S0925753511002104_x000d__x000a_https://api.elsevier.com/content/article/PII:S0925753511002104?httpAccept=text/xml&lt;/_url&gt;&lt;_volume&gt;50&lt;/_volume&gt;&lt;/Details&gt;&lt;Extra&gt;&lt;DBUID&gt;{83106083-D8A2-4902-8983-CCE2EC14BCC1}&lt;/DBUID&gt;&lt;/Extra&gt;&lt;/Item&gt;&lt;/References&gt;&lt;/Group&gt;&lt;/Citation&gt;_x000a_"/>
    <w:docVar w:name="ne_docsoft" w:val="MSWord"/>
    <w:docVar w:name="ne_docversion" w:val="NoteExpress 2.0"/>
    <w:docVar w:name="ne_stylename" w:val="Numbered(multilingual)"/>
    <w:docVar w:name="UniqueDocId" w:val="fc71e26e-ab2a-40da-b371-e6a3cf951d8c"/>
  </w:docVars>
  <w:rsids>
    <w:rsidRoot w:val="00172A27"/>
    <w:rsid w:val="000179D2"/>
    <w:rsid w:val="00064F5A"/>
    <w:rsid w:val="0006607D"/>
    <w:rsid w:val="00085722"/>
    <w:rsid w:val="0009795B"/>
    <w:rsid w:val="000B22F9"/>
    <w:rsid w:val="000B49FD"/>
    <w:rsid w:val="000B6263"/>
    <w:rsid w:val="000D0EB1"/>
    <w:rsid w:val="000E431A"/>
    <w:rsid w:val="0010085C"/>
    <w:rsid w:val="0011074B"/>
    <w:rsid w:val="00125E48"/>
    <w:rsid w:val="001604EC"/>
    <w:rsid w:val="00172A27"/>
    <w:rsid w:val="00174071"/>
    <w:rsid w:val="0018445E"/>
    <w:rsid w:val="001A5F9C"/>
    <w:rsid w:val="001B64B6"/>
    <w:rsid w:val="001F5849"/>
    <w:rsid w:val="001F61F8"/>
    <w:rsid w:val="002047E8"/>
    <w:rsid w:val="00214AE7"/>
    <w:rsid w:val="00235617"/>
    <w:rsid w:val="002373B7"/>
    <w:rsid w:val="00261626"/>
    <w:rsid w:val="00271C66"/>
    <w:rsid w:val="002A19A6"/>
    <w:rsid w:val="002A4354"/>
    <w:rsid w:val="002A7217"/>
    <w:rsid w:val="002B4269"/>
    <w:rsid w:val="002D2C5E"/>
    <w:rsid w:val="002D4E53"/>
    <w:rsid w:val="002E4264"/>
    <w:rsid w:val="00303943"/>
    <w:rsid w:val="00310082"/>
    <w:rsid w:val="00355978"/>
    <w:rsid w:val="0037649F"/>
    <w:rsid w:val="00377E0A"/>
    <w:rsid w:val="00381663"/>
    <w:rsid w:val="00452806"/>
    <w:rsid w:val="00466DB3"/>
    <w:rsid w:val="004A1697"/>
    <w:rsid w:val="004E58F0"/>
    <w:rsid w:val="00506905"/>
    <w:rsid w:val="0051218C"/>
    <w:rsid w:val="00600089"/>
    <w:rsid w:val="00614B83"/>
    <w:rsid w:val="0065209D"/>
    <w:rsid w:val="006571E9"/>
    <w:rsid w:val="00661D55"/>
    <w:rsid w:val="00665AB7"/>
    <w:rsid w:val="006A4AC9"/>
    <w:rsid w:val="006E4B7C"/>
    <w:rsid w:val="00704B86"/>
    <w:rsid w:val="00713E08"/>
    <w:rsid w:val="007333B5"/>
    <w:rsid w:val="00747A2B"/>
    <w:rsid w:val="007D3401"/>
    <w:rsid w:val="007D622D"/>
    <w:rsid w:val="007E6C3C"/>
    <w:rsid w:val="007F0D1E"/>
    <w:rsid w:val="00805370"/>
    <w:rsid w:val="0082143A"/>
    <w:rsid w:val="00827FA7"/>
    <w:rsid w:val="0086755F"/>
    <w:rsid w:val="00874296"/>
    <w:rsid w:val="00894D11"/>
    <w:rsid w:val="008B234B"/>
    <w:rsid w:val="008C0D4E"/>
    <w:rsid w:val="008C40C7"/>
    <w:rsid w:val="008F7CAE"/>
    <w:rsid w:val="00922B53"/>
    <w:rsid w:val="009260AB"/>
    <w:rsid w:val="0093225A"/>
    <w:rsid w:val="00961B54"/>
    <w:rsid w:val="00993C33"/>
    <w:rsid w:val="009A71C1"/>
    <w:rsid w:val="009D63A9"/>
    <w:rsid w:val="009F14FB"/>
    <w:rsid w:val="009F4244"/>
    <w:rsid w:val="009F6A61"/>
    <w:rsid w:val="00A1046E"/>
    <w:rsid w:val="00A22A17"/>
    <w:rsid w:val="00A40D7C"/>
    <w:rsid w:val="00A4729A"/>
    <w:rsid w:val="00A9438E"/>
    <w:rsid w:val="00AC4C59"/>
    <w:rsid w:val="00AD227F"/>
    <w:rsid w:val="00B8015B"/>
    <w:rsid w:val="00BB65DF"/>
    <w:rsid w:val="00BC1C4F"/>
    <w:rsid w:val="00BC24E0"/>
    <w:rsid w:val="00BE236A"/>
    <w:rsid w:val="00C17B9A"/>
    <w:rsid w:val="00C202FC"/>
    <w:rsid w:val="00C43FF6"/>
    <w:rsid w:val="00C660BF"/>
    <w:rsid w:val="00C9325D"/>
    <w:rsid w:val="00CF0060"/>
    <w:rsid w:val="00D073A0"/>
    <w:rsid w:val="00D30388"/>
    <w:rsid w:val="00D62E21"/>
    <w:rsid w:val="00D66EBA"/>
    <w:rsid w:val="00D70E8D"/>
    <w:rsid w:val="00D739C8"/>
    <w:rsid w:val="00DC1E1A"/>
    <w:rsid w:val="00DD4B4E"/>
    <w:rsid w:val="00DD6A5C"/>
    <w:rsid w:val="00DE7910"/>
    <w:rsid w:val="00E0362E"/>
    <w:rsid w:val="00E12C88"/>
    <w:rsid w:val="00E13E56"/>
    <w:rsid w:val="00E82FB5"/>
    <w:rsid w:val="00E92E0A"/>
    <w:rsid w:val="00E97943"/>
    <w:rsid w:val="00EA0AC4"/>
    <w:rsid w:val="00EC3971"/>
    <w:rsid w:val="00ED2F5A"/>
    <w:rsid w:val="00F04D79"/>
    <w:rsid w:val="00FB2696"/>
    <w:rsid w:val="00FF4EAC"/>
    <w:rsid w:val="01062EEC"/>
    <w:rsid w:val="015D0D5E"/>
    <w:rsid w:val="027C17E2"/>
    <w:rsid w:val="029A4A3B"/>
    <w:rsid w:val="02AD2556"/>
    <w:rsid w:val="039C5442"/>
    <w:rsid w:val="04A15406"/>
    <w:rsid w:val="05D435B9"/>
    <w:rsid w:val="06E94E42"/>
    <w:rsid w:val="07256B80"/>
    <w:rsid w:val="07971F69"/>
    <w:rsid w:val="08AA1DD8"/>
    <w:rsid w:val="08C711B3"/>
    <w:rsid w:val="095011A8"/>
    <w:rsid w:val="09524F20"/>
    <w:rsid w:val="09902DEC"/>
    <w:rsid w:val="099C619C"/>
    <w:rsid w:val="0A274F0B"/>
    <w:rsid w:val="0A474359"/>
    <w:rsid w:val="0A680E05"/>
    <w:rsid w:val="0B7E3354"/>
    <w:rsid w:val="0BAB6B6A"/>
    <w:rsid w:val="0BED7182"/>
    <w:rsid w:val="0BFD13B5"/>
    <w:rsid w:val="0C450D6C"/>
    <w:rsid w:val="0CC10A54"/>
    <w:rsid w:val="0D4E3177"/>
    <w:rsid w:val="0D797D51"/>
    <w:rsid w:val="0DDF1DCE"/>
    <w:rsid w:val="0EE91253"/>
    <w:rsid w:val="0FB35FED"/>
    <w:rsid w:val="0FBD1CE9"/>
    <w:rsid w:val="10376C1E"/>
    <w:rsid w:val="105A221C"/>
    <w:rsid w:val="10F13271"/>
    <w:rsid w:val="11A958FA"/>
    <w:rsid w:val="11E33F26"/>
    <w:rsid w:val="120F0DBC"/>
    <w:rsid w:val="1215457F"/>
    <w:rsid w:val="127E4960"/>
    <w:rsid w:val="129E4D32"/>
    <w:rsid w:val="12C46F80"/>
    <w:rsid w:val="131B45D5"/>
    <w:rsid w:val="13C61AF2"/>
    <w:rsid w:val="13FA068E"/>
    <w:rsid w:val="14B06F9F"/>
    <w:rsid w:val="14FA34A0"/>
    <w:rsid w:val="15913D5E"/>
    <w:rsid w:val="160C6457"/>
    <w:rsid w:val="16BA0495"/>
    <w:rsid w:val="17426DFA"/>
    <w:rsid w:val="175822D8"/>
    <w:rsid w:val="179F7397"/>
    <w:rsid w:val="18860BB9"/>
    <w:rsid w:val="19AB31F2"/>
    <w:rsid w:val="1A862C7C"/>
    <w:rsid w:val="1ACF0482"/>
    <w:rsid w:val="1C8A6C49"/>
    <w:rsid w:val="1CA75239"/>
    <w:rsid w:val="1D2422D8"/>
    <w:rsid w:val="1DE303E5"/>
    <w:rsid w:val="1E537319"/>
    <w:rsid w:val="200A3A07"/>
    <w:rsid w:val="2039253E"/>
    <w:rsid w:val="20796945"/>
    <w:rsid w:val="2100305C"/>
    <w:rsid w:val="21C41533"/>
    <w:rsid w:val="21CD1190"/>
    <w:rsid w:val="23007343"/>
    <w:rsid w:val="241C1F5B"/>
    <w:rsid w:val="243F3E9B"/>
    <w:rsid w:val="25330C42"/>
    <w:rsid w:val="25425D52"/>
    <w:rsid w:val="25B368EF"/>
    <w:rsid w:val="28333D17"/>
    <w:rsid w:val="295B3526"/>
    <w:rsid w:val="296F6ACB"/>
    <w:rsid w:val="29FC6AB7"/>
    <w:rsid w:val="2A685EFA"/>
    <w:rsid w:val="2BA415C7"/>
    <w:rsid w:val="2BD06A97"/>
    <w:rsid w:val="2CB77889"/>
    <w:rsid w:val="2CF061F0"/>
    <w:rsid w:val="2D5E35E4"/>
    <w:rsid w:val="2E163EBF"/>
    <w:rsid w:val="2E1954BB"/>
    <w:rsid w:val="2E7C3847"/>
    <w:rsid w:val="2EEA0214"/>
    <w:rsid w:val="2F041F69"/>
    <w:rsid w:val="2F2919D0"/>
    <w:rsid w:val="2F6C023B"/>
    <w:rsid w:val="3099481D"/>
    <w:rsid w:val="31D245A1"/>
    <w:rsid w:val="32513718"/>
    <w:rsid w:val="32C82CD1"/>
    <w:rsid w:val="33341945"/>
    <w:rsid w:val="348576A9"/>
    <w:rsid w:val="349A75F8"/>
    <w:rsid w:val="3586192A"/>
    <w:rsid w:val="358D2CB9"/>
    <w:rsid w:val="3593196C"/>
    <w:rsid w:val="35CA5CBB"/>
    <w:rsid w:val="36AE1446"/>
    <w:rsid w:val="36D66745"/>
    <w:rsid w:val="36F54FB9"/>
    <w:rsid w:val="379655A3"/>
    <w:rsid w:val="38746FC5"/>
    <w:rsid w:val="38E946AA"/>
    <w:rsid w:val="398D3039"/>
    <w:rsid w:val="398E34A3"/>
    <w:rsid w:val="399F15E3"/>
    <w:rsid w:val="39C90037"/>
    <w:rsid w:val="39D37108"/>
    <w:rsid w:val="3A5C0EAC"/>
    <w:rsid w:val="3A8D5509"/>
    <w:rsid w:val="3ACF167E"/>
    <w:rsid w:val="3C5938F5"/>
    <w:rsid w:val="3CE533DA"/>
    <w:rsid w:val="3D9C2FA3"/>
    <w:rsid w:val="3E4928E7"/>
    <w:rsid w:val="3E9F0FD0"/>
    <w:rsid w:val="3EEF1A8B"/>
    <w:rsid w:val="3F1F698E"/>
    <w:rsid w:val="3F917849"/>
    <w:rsid w:val="3FFA0F65"/>
    <w:rsid w:val="402056ED"/>
    <w:rsid w:val="40494752"/>
    <w:rsid w:val="40580367"/>
    <w:rsid w:val="408D0011"/>
    <w:rsid w:val="418073C7"/>
    <w:rsid w:val="41AB6DF1"/>
    <w:rsid w:val="420871E4"/>
    <w:rsid w:val="42701998"/>
    <w:rsid w:val="43122A4F"/>
    <w:rsid w:val="43BC0605"/>
    <w:rsid w:val="443D1D4E"/>
    <w:rsid w:val="4516348E"/>
    <w:rsid w:val="457C4AF8"/>
    <w:rsid w:val="45B1654F"/>
    <w:rsid w:val="46057A40"/>
    <w:rsid w:val="465D2233"/>
    <w:rsid w:val="47121270"/>
    <w:rsid w:val="47466FB1"/>
    <w:rsid w:val="489A776F"/>
    <w:rsid w:val="48C32B4D"/>
    <w:rsid w:val="495C2CE2"/>
    <w:rsid w:val="49AD3C5E"/>
    <w:rsid w:val="4A0B01F8"/>
    <w:rsid w:val="4A1176BC"/>
    <w:rsid w:val="4A1C2405"/>
    <w:rsid w:val="4ACC5BD9"/>
    <w:rsid w:val="4AFB026D"/>
    <w:rsid w:val="4B317D5A"/>
    <w:rsid w:val="4B6C3350"/>
    <w:rsid w:val="4C2C208C"/>
    <w:rsid w:val="4CBA5628"/>
    <w:rsid w:val="4D0478AD"/>
    <w:rsid w:val="4D69222C"/>
    <w:rsid w:val="4D814A59"/>
    <w:rsid w:val="4D9C7AE5"/>
    <w:rsid w:val="4E192EE4"/>
    <w:rsid w:val="4F1A4E14"/>
    <w:rsid w:val="4F2A7373"/>
    <w:rsid w:val="4F602D94"/>
    <w:rsid w:val="4FC450D1"/>
    <w:rsid w:val="52497B10"/>
    <w:rsid w:val="52902C3D"/>
    <w:rsid w:val="529808E4"/>
    <w:rsid w:val="52E23794"/>
    <w:rsid w:val="52E62D93"/>
    <w:rsid w:val="53202487"/>
    <w:rsid w:val="534053B7"/>
    <w:rsid w:val="555E4923"/>
    <w:rsid w:val="55B52554"/>
    <w:rsid w:val="566E51BF"/>
    <w:rsid w:val="56B91708"/>
    <w:rsid w:val="57D4431F"/>
    <w:rsid w:val="57E26A3C"/>
    <w:rsid w:val="586438F5"/>
    <w:rsid w:val="58CB127E"/>
    <w:rsid w:val="5936059E"/>
    <w:rsid w:val="5A366373"/>
    <w:rsid w:val="5A564D20"/>
    <w:rsid w:val="5ABD3C4D"/>
    <w:rsid w:val="5B395CCD"/>
    <w:rsid w:val="5BF46D3E"/>
    <w:rsid w:val="5C922E65"/>
    <w:rsid w:val="5CE768A3"/>
    <w:rsid w:val="5D0E5BDE"/>
    <w:rsid w:val="5DA677AE"/>
    <w:rsid w:val="5DB6649B"/>
    <w:rsid w:val="5E1A118B"/>
    <w:rsid w:val="5E8A5738"/>
    <w:rsid w:val="5ECA774B"/>
    <w:rsid w:val="5F0B14B3"/>
    <w:rsid w:val="5F5C34E7"/>
    <w:rsid w:val="5F9452EC"/>
    <w:rsid w:val="5FE13A7D"/>
    <w:rsid w:val="60001041"/>
    <w:rsid w:val="614B38A4"/>
    <w:rsid w:val="61604211"/>
    <w:rsid w:val="61A22D98"/>
    <w:rsid w:val="61B745A7"/>
    <w:rsid w:val="61E9555C"/>
    <w:rsid w:val="621E412A"/>
    <w:rsid w:val="625A6824"/>
    <w:rsid w:val="63A5515E"/>
    <w:rsid w:val="63E547BF"/>
    <w:rsid w:val="6445282D"/>
    <w:rsid w:val="64601415"/>
    <w:rsid w:val="65C14135"/>
    <w:rsid w:val="65D5198E"/>
    <w:rsid w:val="66D60F8C"/>
    <w:rsid w:val="66E31E89"/>
    <w:rsid w:val="66EA76BB"/>
    <w:rsid w:val="675C1AC8"/>
    <w:rsid w:val="6A022F6E"/>
    <w:rsid w:val="6A2829D5"/>
    <w:rsid w:val="6A936B36"/>
    <w:rsid w:val="6AB60C5E"/>
    <w:rsid w:val="6B84284F"/>
    <w:rsid w:val="6BB65DBE"/>
    <w:rsid w:val="6C491494"/>
    <w:rsid w:val="6C871509"/>
    <w:rsid w:val="6DE408B5"/>
    <w:rsid w:val="6DF17581"/>
    <w:rsid w:val="6E5042A8"/>
    <w:rsid w:val="6E62222D"/>
    <w:rsid w:val="6E97471F"/>
    <w:rsid w:val="6EEE7CE6"/>
    <w:rsid w:val="6EF94940"/>
    <w:rsid w:val="6F25749E"/>
    <w:rsid w:val="6F42340D"/>
    <w:rsid w:val="6FB2249F"/>
    <w:rsid w:val="70A95AA7"/>
    <w:rsid w:val="70F6426E"/>
    <w:rsid w:val="70FE623D"/>
    <w:rsid w:val="73732F6D"/>
    <w:rsid w:val="73952FB8"/>
    <w:rsid w:val="73D2575F"/>
    <w:rsid w:val="73DE2356"/>
    <w:rsid w:val="7434641A"/>
    <w:rsid w:val="74955672"/>
    <w:rsid w:val="751B48C4"/>
    <w:rsid w:val="762D45B4"/>
    <w:rsid w:val="770025E3"/>
    <w:rsid w:val="779D23D1"/>
    <w:rsid w:val="77D75DD4"/>
    <w:rsid w:val="7A733303"/>
    <w:rsid w:val="7C137348"/>
    <w:rsid w:val="7C66072A"/>
    <w:rsid w:val="7C7575D0"/>
    <w:rsid w:val="7CC12815"/>
    <w:rsid w:val="7CF6426C"/>
    <w:rsid w:val="7D545437"/>
    <w:rsid w:val="7D6242BE"/>
    <w:rsid w:val="7E1C1010"/>
    <w:rsid w:val="7F40643C"/>
    <w:rsid w:val="7FAD4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3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annotation text" w:qFormat="1"/>
    <w:lsdException w:name="header" w:uiPriority="99" w:qFormat="1"/>
    <w:lsdException w:name="footer" w:qFormat="1"/>
    <w:lsdException w:name="caption" w:unhideWhenUsed="1" w:qFormat="1"/>
    <w:lsdException w:name="footnote reference" w:semiHidden="1" w:qFormat="1"/>
    <w:lsdException w:name="annotation reference" w:qFormat="1"/>
    <w:lsdException w:name="line number" w:qFormat="1"/>
    <w:lsdException w:name="Title" w:qFormat="1"/>
    <w:lsdException w:name="Default Paragraph Font" w:semiHidden="1" w:uiPriority="1" w:unhideWhenUsed="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utoRedefine/>
    <w:qFormat/>
    <w:rsid w:val="00C17B9A"/>
    <w:pPr>
      <w:widowControl w:val="0"/>
      <w:spacing w:line="312" w:lineRule="auto"/>
      <w:ind w:left="420"/>
      <w:jc w:val="both"/>
      <w:textAlignment w:val="center"/>
    </w:pPr>
    <w:rPr>
      <w:rFonts w:asciiTheme="minorHAnsi" w:eastAsiaTheme="minorEastAsia" w:hAnsiTheme="minorHAnsi" w:cstheme="minorBidi"/>
      <w:kern w:val="2"/>
      <w:sz w:val="21"/>
      <w:szCs w:val="24"/>
    </w:rPr>
  </w:style>
  <w:style w:type="paragraph" w:styleId="1">
    <w:name w:val="heading 1"/>
    <w:basedOn w:val="a0"/>
    <w:next w:val="a0"/>
    <w:autoRedefine/>
    <w:qFormat/>
    <w:rsid w:val="00E13E56"/>
    <w:pPr>
      <w:keepNext/>
      <w:keepLines/>
      <w:adjustRightInd w:val="0"/>
      <w:snapToGrid w:val="0"/>
      <w:spacing w:beforeLines="50" w:before="120" w:afterLines="50" w:after="120"/>
      <w:outlineLvl w:val="0"/>
    </w:pPr>
    <w:rPr>
      <w:rFonts w:ascii="Times New Roman" w:hAnsi="Times New Roman" w:cs="Times New Roman"/>
      <w:b/>
      <w:kern w:val="44"/>
      <w:sz w:val="28"/>
    </w:rPr>
  </w:style>
  <w:style w:type="paragraph" w:styleId="2">
    <w:name w:val="heading 2"/>
    <w:basedOn w:val="a0"/>
    <w:next w:val="a0"/>
    <w:autoRedefine/>
    <w:unhideWhenUsed/>
    <w:qFormat/>
    <w:rsid w:val="00E13E56"/>
    <w:pPr>
      <w:keepNext/>
      <w:keepLines/>
      <w:spacing w:before="260" w:after="260" w:line="413" w:lineRule="auto"/>
      <w:outlineLvl w:val="1"/>
    </w:pPr>
    <w:rPr>
      <w:rFonts w:ascii="Times New Roman" w:eastAsia="黑体" w:hAnsi="Times New Roman" w:cs="Times New Roman"/>
      <w:b/>
      <w:sz w:val="32"/>
    </w:rPr>
  </w:style>
  <w:style w:type="paragraph" w:styleId="3">
    <w:name w:val="heading 3"/>
    <w:basedOn w:val="a0"/>
    <w:next w:val="a0"/>
    <w:autoRedefine/>
    <w:unhideWhenUsed/>
    <w:qFormat/>
    <w:rsid w:val="00E13E56"/>
    <w:pPr>
      <w:keepNext/>
      <w:keepLines/>
      <w:adjustRightInd w:val="0"/>
      <w:snapToGrid w:val="0"/>
      <w:spacing w:before="260" w:after="260" w:line="413" w:lineRule="auto"/>
      <w:outlineLvl w:val="2"/>
    </w:pPr>
    <w:rPr>
      <w:rFonts w:ascii="Times New Roman" w:hAnsi="Times New Roman" w:cs="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autoRedefine/>
    <w:unhideWhenUsed/>
    <w:qFormat/>
    <w:rPr>
      <w:rFonts w:ascii="Arial" w:eastAsia="黑体" w:hAnsi="Arial"/>
      <w:sz w:val="20"/>
    </w:rPr>
  </w:style>
  <w:style w:type="paragraph" w:styleId="a5">
    <w:name w:val="annotation text"/>
    <w:basedOn w:val="a0"/>
    <w:link w:val="Char"/>
    <w:autoRedefine/>
    <w:qFormat/>
    <w:rsid w:val="007E6C3C"/>
    <w:pPr>
      <w:jc w:val="left"/>
    </w:pPr>
    <w:rPr>
      <w:rFonts w:ascii="Times New Roman" w:hAnsi="Times New Roman" w:cs="Times New Roman"/>
    </w:rPr>
  </w:style>
  <w:style w:type="paragraph" w:styleId="a6">
    <w:name w:val="Balloon Text"/>
    <w:basedOn w:val="a0"/>
    <w:link w:val="Char0"/>
    <w:autoRedefine/>
    <w:qFormat/>
    <w:pPr>
      <w:spacing w:line="240" w:lineRule="auto"/>
    </w:pPr>
    <w:rPr>
      <w:rFonts w:ascii="Segoe UI" w:hAnsi="Segoe UI" w:cs="Segoe UI"/>
      <w:sz w:val="18"/>
      <w:szCs w:val="18"/>
    </w:rPr>
  </w:style>
  <w:style w:type="paragraph" w:styleId="a7">
    <w:name w:val="footer"/>
    <w:basedOn w:val="a0"/>
    <w:link w:val="Char1"/>
    <w:autoRedefine/>
    <w:qFormat/>
    <w:pPr>
      <w:tabs>
        <w:tab w:val="center" w:pos="4153"/>
        <w:tab w:val="right" w:pos="8306"/>
      </w:tabs>
      <w:snapToGrid w:val="0"/>
      <w:jc w:val="left"/>
    </w:pPr>
    <w:rPr>
      <w:sz w:val="18"/>
      <w:szCs w:val="18"/>
    </w:rPr>
  </w:style>
  <w:style w:type="paragraph" w:styleId="a8">
    <w:name w:val="header"/>
    <w:basedOn w:val="a0"/>
    <w:link w:val="Char2"/>
    <w:autoRedefine/>
    <w:uiPriority w:val="99"/>
    <w:qFormat/>
    <w:pPr>
      <w:pBdr>
        <w:bottom w:val="single" w:sz="6" w:space="1" w:color="auto"/>
      </w:pBdr>
      <w:tabs>
        <w:tab w:val="center" w:pos="4153"/>
        <w:tab w:val="right" w:pos="8306"/>
      </w:tabs>
      <w:snapToGrid w:val="0"/>
      <w:jc w:val="center"/>
    </w:pPr>
    <w:rPr>
      <w:sz w:val="18"/>
      <w:szCs w:val="18"/>
    </w:rPr>
  </w:style>
  <w:style w:type="paragraph" w:styleId="a9">
    <w:name w:val="footnote text"/>
    <w:basedOn w:val="a0"/>
    <w:autoRedefine/>
    <w:semiHidden/>
    <w:qFormat/>
    <w:rsid w:val="0037649F"/>
    <w:pPr>
      <w:snapToGrid w:val="0"/>
      <w:jc w:val="left"/>
    </w:pPr>
    <w:rPr>
      <w:rFonts w:ascii="Times New Roman" w:hAnsi="Times New Roman" w:cs="Times New Roman"/>
      <w:sz w:val="18"/>
      <w:szCs w:val="18"/>
    </w:rPr>
  </w:style>
  <w:style w:type="paragraph" w:styleId="aa">
    <w:name w:val="Normal (Web)"/>
    <w:basedOn w:val="a0"/>
    <w:autoRedefine/>
    <w:qFormat/>
    <w:pPr>
      <w:spacing w:beforeAutospacing="1" w:afterAutospacing="1"/>
      <w:jc w:val="left"/>
    </w:pPr>
    <w:rPr>
      <w:rFonts w:cs="Times New Roman"/>
      <w:kern w:val="0"/>
      <w:sz w:val="24"/>
    </w:rPr>
  </w:style>
  <w:style w:type="paragraph" w:styleId="ab">
    <w:name w:val="annotation subject"/>
    <w:basedOn w:val="a5"/>
    <w:next w:val="a5"/>
    <w:link w:val="Char3"/>
    <w:autoRedefine/>
    <w:qFormat/>
    <w:pPr>
      <w:spacing w:line="240" w:lineRule="auto"/>
      <w:jc w:val="both"/>
    </w:pPr>
    <w:rPr>
      <w:b/>
      <w:bCs/>
      <w:sz w:val="20"/>
      <w:szCs w:val="20"/>
    </w:rPr>
  </w:style>
  <w:style w:type="table" w:styleId="ac">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autoRedefine/>
    <w:qFormat/>
    <w:rPr>
      <w:b/>
    </w:rPr>
  </w:style>
  <w:style w:type="character" w:styleId="ae">
    <w:name w:val="Emphasis"/>
    <w:basedOn w:val="a1"/>
    <w:autoRedefine/>
    <w:uiPriority w:val="20"/>
    <w:qFormat/>
    <w:rPr>
      <w:i/>
      <w:iCs/>
    </w:rPr>
  </w:style>
  <w:style w:type="character" w:styleId="af">
    <w:name w:val="line number"/>
    <w:basedOn w:val="a1"/>
    <w:autoRedefine/>
    <w:qFormat/>
  </w:style>
  <w:style w:type="character" w:styleId="af0">
    <w:name w:val="Hyperlink"/>
    <w:basedOn w:val="a1"/>
    <w:autoRedefine/>
    <w:qFormat/>
    <w:rPr>
      <w:color w:val="0000FF"/>
      <w:u w:val="single"/>
    </w:rPr>
  </w:style>
  <w:style w:type="character" w:styleId="af1">
    <w:name w:val="annotation reference"/>
    <w:basedOn w:val="a1"/>
    <w:autoRedefine/>
    <w:qFormat/>
    <w:rPr>
      <w:sz w:val="16"/>
      <w:szCs w:val="16"/>
    </w:rPr>
  </w:style>
  <w:style w:type="character" w:styleId="af2">
    <w:name w:val="footnote reference"/>
    <w:autoRedefine/>
    <w:semiHidden/>
    <w:qFormat/>
    <w:rPr>
      <w:vertAlign w:val="superscript"/>
    </w:rPr>
  </w:style>
  <w:style w:type="character" w:customStyle="1" w:styleId="font21">
    <w:name w:val="font21"/>
    <w:basedOn w:val="a1"/>
    <w:autoRedefine/>
    <w:qFormat/>
    <w:rPr>
      <w:rFonts w:ascii="Times New Roman" w:hAnsi="Times New Roman" w:cs="Times New Roman" w:hint="default"/>
      <w:color w:val="000000"/>
      <w:sz w:val="20"/>
      <w:szCs w:val="20"/>
      <w:u w:val="none"/>
    </w:rPr>
  </w:style>
  <w:style w:type="character" w:customStyle="1" w:styleId="font31">
    <w:name w:val="font31"/>
    <w:basedOn w:val="a1"/>
    <w:autoRedefine/>
    <w:qFormat/>
    <w:rPr>
      <w:rFonts w:ascii="Times New Roman" w:hAnsi="Times New Roman" w:cs="Times New Roman" w:hint="default"/>
      <w:color w:val="000000"/>
      <w:sz w:val="20"/>
      <w:szCs w:val="20"/>
      <w:u w:val="none"/>
      <w:vertAlign w:val="superscript"/>
    </w:rPr>
  </w:style>
  <w:style w:type="character" w:customStyle="1" w:styleId="font11">
    <w:name w:val="font11"/>
    <w:basedOn w:val="a1"/>
    <w:autoRedefine/>
    <w:qFormat/>
    <w:rPr>
      <w:rFonts w:ascii="宋体" w:eastAsia="宋体" w:hAnsi="宋体" w:cs="宋体" w:hint="eastAsia"/>
      <w:color w:val="000000"/>
      <w:sz w:val="20"/>
      <w:szCs w:val="20"/>
      <w:u w:val="none"/>
    </w:rPr>
  </w:style>
  <w:style w:type="paragraph" w:customStyle="1" w:styleId="af3">
    <w:name w:val="正文样式"/>
    <w:basedOn w:val="a0"/>
    <w:autoRedefine/>
    <w:qFormat/>
    <w:pPr>
      <w:autoSpaceDE w:val="0"/>
      <w:autoSpaceDN w:val="0"/>
      <w:ind w:firstLineChars="200" w:firstLine="200"/>
    </w:pPr>
  </w:style>
  <w:style w:type="paragraph" w:customStyle="1" w:styleId="af4">
    <w:name w:val="公式样式"/>
    <w:basedOn w:val="a0"/>
    <w:autoRedefine/>
    <w:qFormat/>
    <w:pPr>
      <w:ind w:firstLineChars="200" w:firstLine="200"/>
    </w:pPr>
  </w:style>
  <w:style w:type="character" w:customStyle="1" w:styleId="fontstyle01">
    <w:name w:val="fontstyle01"/>
    <w:autoRedefine/>
    <w:qFormat/>
    <w:rPr>
      <w:rFonts w:ascii="TgsrppSTIX-Regular" w:hAnsi="TgsrppSTIX-Regular" w:hint="default"/>
      <w:color w:val="000000"/>
      <w:sz w:val="20"/>
      <w:szCs w:val="20"/>
    </w:rPr>
  </w:style>
  <w:style w:type="paragraph" w:customStyle="1" w:styleId="00000000-0000-0000-0000-000000000001">
    <w:name w:val="_00000000-0000-0000-0000-000000000001_"/>
    <w:autoRedefine/>
    <w:uiPriority w:val="99"/>
    <w:unhideWhenUsed/>
    <w:qFormat/>
    <w:pPr>
      <w:widowControl w:val="0"/>
      <w:autoSpaceDE w:val="0"/>
      <w:autoSpaceDN w:val="0"/>
      <w:adjustRightInd w:val="0"/>
      <w:spacing w:line="360" w:lineRule="auto"/>
    </w:pPr>
    <w:rPr>
      <w:sz w:val="24"/>
      <w:szCs w:val="24"/>
    </w:rPr>
  </w:style>
  <w:style w:type="paragraph" w:customStyle="1" w:styleId="00000000-0000-0000-0000-000000000010">
    <w:name w:val="_00000000-0000-0000-0000-000000000010_"/>
    <w:autoRedefine/>
    <w:uiPriority w:val="99"/>
    <w:unhideWhenUsed/>
    <w:qFormat/>
    <w:pPr>
      <w:widowControl w:val="0"/>
      <w:autoSpaceDE w:val="0"/>
      <w:autoSpaceDN w:val="0"/>
      <w:adjustRightInd w:val="0"/>
    </w:pPr>
    <w:rPr>
      <w:sz w:val="24"/>
      <w:szCs w:val="24"/>
    </w:rPr>
  </w:style>
  <w:style w:type="character" w:customStyle="1" w:styleId="00000000-0000-0000-0000-000000000002">
    <w:name w:val="_00000000-0000-0000-0000-000000000002_"/>
    <w:autoRedefine/>
    <w:uiPriority w:val="99"/>
    <w:unhideWhenUsed/>
    <w:qFormat/>
    <w:rPr>
      <w:rFonts w:ascii="Arial" w:hAnsi="Arial" w:hint="eastAsia"/>
      <w:b/>
      <w:sz w:val="24"/>
      <w:szCs w:val="24"/>
    </w:rPr>
  </w:style>
  <w:style w:type="character" w:customStyle="1" w:styleId="Char2">
    <w:name w:val="页眉 Char"/>
    <w:basedOn w:val="a1"/>
    <w:link w:val="a8"/>
    <w:autoRedefine/>
    <w:uiPriority w:val="99"/>
    <w:qFormat/>
    <w:rPr>
      <w:rFonts w:asciiTheme="minorHAnsi" w:eastAsiaTheme="minorEastAsia" w:hAnsiTheme="minorHAnsi" w:cstheme="minorBidi"/>
      <w:kern w:val="2"/>
      <w:sz w:val="18"/>
      <w:szCs w:val="18"/>
    </w:rPr>
  </w:style>
  <w:style w:type="character" w:customStyle="1" w:styleId="Char1">
    <w:name w:val="页脚 Char"/>
    <w:basedOn w:val="a1"/>
    <w:link w:val="a7"/>
    <w:autoRedefine/>
    <w:qFormat/>
    <w:rPr>
      <w:rFonts w:asciiTheme="minorHAnsi" w:eastAsiaTheme="minorEastAsia" w:hAnsiTheme="minorHAnsi" w:cstheme="minorBidi"/>
      <w:kern w:val="2"/>
      <w:sz w:val="18"/>
      <w:szCs w:val="18"/>
    </w:rPr>
  </w:style>
  <w:style w:type="paragraph" w:customStyle="1" w:styleId="af5">
    <w:name w:val="英文版页眉"/>
    <w:basedOn w:val="a0"/>
    <w:autoRedefine/>
    <w:qFormat/>
    <w:pPr>
      <w:spacing w:line="300" w:lineRule="auto"/>
      <w:jc w:val="left"/>
    </w:pPr>
    <w:rPr>
      <w:rFonts w:ascii="Times New Roman" w:eastAsia="宋体" w:hAnsi="Times New Roman" w:cs="Times New Roman"/>
      <w:b/>
      <w:kern w:val="0"/>
      <w:sz w:val="18"/>
      <w:szCs w:val="18"/>
    </w:rPr>
  </w:style>
  <w:style w:type="paragraph" w:customStyle="1" w:styleId="10">
    <w:name w:val="修订1"/>
    <w:autoRedefine/>
    <w:hidden/>
    <w:uiPriority w:val="99"/>
    <w:semiHidden/>
    <w:qFormat/>
    <w:rPr>
      <w:rFonts w:asciiTheme="minorHAnsi" w:eastAsiaTheme="minorEastAsia" w:hAnsiTheme="minorHAnsi" w:cstheme="minorBidi"/>
      <w:kern w:val="2"/>
      <w:sz w:val="21"/>
      <w:szCs w:val="24"/>
    </w:rPr>
  </w:style>
  <w:style w:type="paragraph" w:styleId="a">
    <w:name w:val="List Paragraph"/>
    <w:basedOn w:val="a0"/>
    <w:autoRedefine/>
    <w:uiPriority w:val="99"/>
    <w:qFormat/>
    <w:rsid w:val="000E431A"/>
    <w:pPr>
      <w:numPr>
        <w:numId w:val="2"/>
      </w:numPr>
      <w:contextualSpacing/>
      <w:jc w:val="center"/>
    </w:pPr>
    <w:rPr>
      <w:rFonts w:ascii="Times New Roman" w:hAnsi="Times New Roman" w:cs="Times New Roman"/>
    </w:rPr>
  </w:style>
  <w:style w:type="character" w:customStyle="1" w:styleId="Char">
    <w:name w:val="批注文字 Char"/>
    <w:basedOn w:val="a1"/>
    <w:link w:val="a5"/>
    <w:autoRedefine/>
    <w:qFormat/>
    <w:rsid w:val="007E6C3C"/>
    <w:rPr>
      <w:rFonts w:eastAsiaTheme="minorEastAsia"/>
      <w:kern w:val="2"/>
      <w:sz w:val="21"/>
      <w:szCs w:val="24"/>
    </w:rPr>
  </w:style>
  <w:style w:type="character" w:customStyle="1" w:styleId="Char3">
    <w:name w:val="批注主题 Char"/>
    <w:basedOn w:val="Char"/>
    <w:link w:val="ab"/>
    <w:autoRedefine/>
    <w:qFormat/>
    <w:rPr>
      <w:rFonts w:asciiTheme="minorHAnsi" w:eastAsiaTheme="minorEastAsia" w:hAnsiTheme="minorHAnsi" w:cstheme="minorBidi"/>
      <w:b/>
      <w:bCs/>
      <w:kern w:val="2"/>
      <w:sz w:val="21"/>
      <w:szCs w:val="24"/>
    </w:rPr>
  </w:style>
  <w:style w:type="character" w:customStyle="1" w:styleId="Char0">
    <w:name w:val="批注框文本 Char"/>
    <w:basedOn w:val="a1"/>
    <w:link w:val="a6"/>
    <w:autoRedefine/>
    <w:qFormat/>
    <w:rPr>
      <w:rFonts w:ascii="Segoe UI" w:eastAsiaTheme="minorEastAsia" w:hAnsi="Segoe UI" w:cs="Segoe U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annotation text" w:qFormat="1"/>
    <w:lsdException w:name="header" w:uiPriority="99" w:qFormat="1"/>
    <w:lsdException w:name="footer" w:qFormat="1"/>
    <w:lsdException w:name="caption" w:unhideWhenUsed="1" w:qFormat="1"/>
    <w:lsdException w:name="footnote reference" w:semiHidden="1" w:qFormat="1"/>
    <w:lsdException w:name="annotation reference" w:qFormat="1"/>
    <w:lsdException w:name="line number" w:qFormat="1"/>
    <w:lsdException w:name="Title" w:qFormat="1"/>
    <w:lsdException w:name="Default Paragraph Font" w:semiHidden="1" w:uiPriority="1" w:unhideWhenUsed="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utoRedefine/>
    <w:qFormat/>
    <w:rsid w:val="00C17B9A"/>
    <w:pPr>
      <w:widowControl w:val="0"/>
      <w:spacing w:line="312" w:lineRule="auto"/>
      <w:ind w:left="420"/>
      <w:jc w:val="both"/>
      <w:textAlignment w:val="center"/>
    </w:pPr>
    <w:rPr>
      <w:rFonts w:asciiTheme="minorHAnsi" w:eastAsiaTheme="minorEastAsia" w:hAnsiTheme="minorHAnsi" w:cstheme="minorBidi"/>
      <w:kern w:val="2"/>
      <w:sz w:val="21"/>
      <w:szCs w:val="24"/>
    </w:rPr>
  </w:style>
  <w:style w:type="paragraph" w:styleId="1">
    <w:name w:val="heading 1"/>
    <w:basedOn w:val="a0"/>
    <w:next w:val="a0"/>
    <w:autoRedefine/>
    <w:qFormat/>
    <w:rsid w:val="00E13E56"/>
    <w:pPr>
      <w:keepNext/>
      <w:keepLines/>
      <w:adjustRightInd w:val="0"/>
      <w:snapToGrid w:val="0"/>
      <w:spacing w:beforeLines="50" w:before="120" w:afterLines="50" w:after="120"/>
      <w:outlineLvl w:val="0"/>
    </w:pPr>
    <w:rPr>
      <w:rFonts w:ascii="Times New Roman" w:hAnsi="Times New Roman" w:cs="Times New Roman"/>
      <w:b/>
      <w:kern w:val="44"/>
      <w:sz w:val="28"/>
    </w:rPr>
  </w:style>
  <w:style w:type="paragraph" w:styleId="2">
    <w:name w:val="heading 2"/>
    <w:basedOn w:val="a0"/>
    <w:next w:val="a0"/>
    <w:autoRedefine/>
    <w:unhideWhenUsed/>
    <w:qFormat/>
    <w:rsid w:val="00E13E56"/>
    <w:pPr>
      <w:keepNext/>
      <w:keepLines/>
      <w:spacing w:before="260" w:after="260" w:line="413" w:lineRule="auto"/>
      <w:outlineLvl w:val="1"/>
    </w:pPr>
    <w:rPr>
      <w:rFonts w:ascii="Times New Roman" w:eastAsia="黑体" w:hAnsi="Times New Roman" w:cs="Times New Roman"/>
      <w:b/>
      <w:sz w:val="32"/>
    </w:rPr>
  </w:style>
  <w:style w:type="paragraph" w:styleId="3">
    <w:name w:val="heading 3"/>
    <w:basedOn w:val="a0"/>
    <w:next w:val="a0"/>
    <w:autoRedefine/>
    <w:unhideWhenUsed/>
    <w:qFormat/>
    <w:rsid w:val="00E13E56"/>
    <w:pPr>
      <w:keepNext/>
      <w:keepLines/>
      <w:adjustRightInd w:val="0"/>
      <w:snapToGrid w:val="0"/>
      <w:spacing w:before="260" w:after="260" w:line="413" w:lineRule="auto"/>
      <w:outlineLvl w:val="2"/>
    </w:pPr>
    <w:rPr>
      <w:rFonts w:ascii="Times New Roman" w:hAnsi="Times New Roman" w:cs="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autoRedefine/>
    <w:unhideWhenUsed/>
    <w:qFormat/>
    <w:rPr>
      <w:rFonts w:ascii="Arial" w:eastAsia="黑体" w:hAnsi="Arial"/>
      <w:sz w:val="20"/>
    </w:rPr>
  </w:style>
  <w:style w:type="paragraph" w:styleId="a5">
    <w:name w:val="annotation text"/>
    <w:basedOn w:val="a0"/>
    <w:link w:val="Char"/>
    <w:autoRedefine/>
    <w:qFormat/>
    <w:rsid w:val="007E6C3C"/>
    <w:pPr>
      <w:jc w:val="left"/>
    </w:pPr>
    <w:rPr>
      <w:rFonts w:ascii="Times New Roman" w:hAnsi="Times New Roman" w:cs="Times New Roman"/>
    </w:rPr>
  </w:style>
  <w:style w:type="paragraph" w:styleId="a6">
    <w:name w:val="Balloon Text"/>
    <w:basedOn w:val="a0"/>
    <w:link w:val="Char0"/>
    <w:autoRedefine/>
    <w:qFormat/>
    <w:pPr>
      <w:spacing w:line="240" w:lineRule="auto"/>
    </w:pPr>
    <w:rPr>
      <w:rFonts w:ascii="Segoe UI" w:hAnsi="Segoe UI" w:cs="Segoe UI"/>
      <w:sz w:val="18"/>
      <w:szCs w:val="18"/>
    </w:rPr>
  </w:style>
  <w:style w:type="paragraph" w:styleId="a7">
    <w:name w:val="footer"/>
    <w:basedOn w:val="a0"/>
    <w:link w:val="Char1"/>
    <w:autoRedefine/>
    <w:qFormat/>
    <w:pPr>
      <w:tabs>
        <w:tab w:val="center" w:pos="4153"/>
        <w:tab w:val="right" w:pos="8306"/>
      </w:tabs>
      <w:snapToGrid w:val="0"/>
      <w:jc w:val="left"/>
    </w:pPr>
    <w:rPr>
      <w:sz w:val="18"/>
      <w:szCs w:val="18"/>
    </w:rPr>
  </w:style>
  <w:style w:type="paragraph" w:styleId="a8">
    <w:name w:val="header"/>
    <w:basedOn w:val="a0"/>
    <w:link w:val="Char2"/>
    <w:autoRedefine/>
    <w:uiPriority w:val="99"/>
    <w:qFormat/>
    <w:pPr>
      <w:pBdr>
        <w:bottom w:val="single" w:sz="6" w:space="1" w:color="auto"/>
      </w:pBdr>
      <w:tabs>
        <w:tab w:val="center" w:pos="4153"/>
        <w:tab w:val="right" w:pos="8306"/>
      </w:tabs>
      <w:snapToGrid w:val="0"/>
      <w:jc w:val="center"/>
    </w:pPr>
    <w:rPr>
      <w:sz w:val="18"/>
      <w:szCs w:val="18"/>
    </w:rPr>
  </w:style>
  <w:style w:type="paragraph" w:styleId="a9">
    <w:name w:val="footnote text"/>
    <w:basedOn w:val="a0"/>
    <w:autoRedefine/>
    <w:semiHidden/>
    <w:qFormat/>
    <w:rsid w:val="0037649F"/>
    <w:pPr>
      <w:snapToGrid w:val="0"/>
      <w:jc w:val="left"/>
    </w:pPr>
    <w:rPr>
      <w:rFonts w:ascii="Times New Roman" w:hAnsi="Times New Roman" w:cs="Times New Roman"/>
      <w:sz w:val="18"/>
      <w:szCs w:val="18"/>
    </w:rPr>
  </w:style>
  <w:style w:type="paragraph" w:styleId="aa">
    <w:name w:val="Normal (Web)"/>
    <w:basedOn w:val="a0"/>
    <w:autoRedefine/>
    <w:qFormat/>
    <w:pPr>
      <w:spacing w:beforeAutospacing="1" w:afterAutospacing="1"/>
      <w:jc w:val="left"/>
    </w:pPr>
    <w:rPr>
      <w:rFonts w:cs="Times New Roman"/>
      <w:kern w:val="0"/>
      <w:sz w:val="24"/>
    </w:rPr>
  </w:style>
  <w:style w:type="paragraph" w:styleId="ab">
    <w:name w:val="annotation subject"/>
    <w:basedOn w:val="a5"/>
    <w:next w:val="a5"/>
    <w:link w:val="Char3"/>
    <w:autoRedefine/>
    <w:qFormat/>
    <w:pPr>
      <w:spacing w:line="240" w:lineRule="auto"/>
      <w:jc w:val="both"/>
    </w:pPr>
    <w:rPr>
      <w:b/>
      <w:bCs/>
      <w:sz w:val="20"/>
      <w:szCs w:val="20"/>
    </w:rPr>
  </w:style>
  <w:style w:type="table" w:styleId="ac">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autoRedefine/>
    <w:qFormat/>
    <w:rPr>
      <w:b/>
    </w:rPr>
  </w:style>
  <w:style w:type="character" w:styleId="ae">
    <w:name w:val="Emphasis"/>
    <w:basedOn w:val="a1"/>
    <w:autoRedefine/>
    <w:uiPriority w:val="20"/>
    <w:qFormat/>
    <w:rPr>
      <w:i/>
      <w:iCs/>
    </w:rPr>
  </w:style>
  <w:style w:type="character" w:styleId="af">
    <w:name w:val="line number"/>
    <w:basedOn w:val="a1"/>
    <w:autoRedefine/>
    <w:qFormat/>
  </w:style>
  <w:style w:type="character" w:styleId="af0">
    <w:name w:val="Hyperlink"/>
    <w:basedOn w:val="a1"/>
    <w:autoRedefine/>
    <w:qFormat/>
    <w:rPr>
      <w:color w:val="0000FF"/>
      <w:u w:val="single"/>
    </w:rPr>
  </w:style>
  <w:style w:type="character" w:styleId="af1">
    <w:name w:val="annotation reference"/>
    <w:basedOn w:val="a1"/>
    <w:autoRedefine/>
    <w:qFormat/>
    <w:rPr>
      <w:sz w:val="16"/>
      <w:szCs w:val="16"/>
    </w:rPr>
  </w:style>
  <w:style w:type="character" w:styleId="af2">
    <w:name w:val="footnote reference"/>
    <w:autoRedefine/>
    <w:semiHidden/>
    <w:qFormat/>
    <w:rPr>
      <w:vertAlign w:val="superscript"/>
    </w:rPr>
  </w:style>
  <w:style w:type="character" w:customStyle="1" w:styleId="font21">
    <w:name w:val="font21"/>
    <w:basedOn w:val="a1"/>
    <w:autoRedefine/>
    <w:qFormat/>
    <w:rPr>
      <w:rFonts w:ascii="Times New Roman" w:hAnsi="Times New Roman" w:cs="Times New Roman" w:hint="default"/>
      <w:color w:val="000000"/>
      <w:sz w:val="20"/>
      <w:szCs w:val="20"/>
      <w:u w:val="none"/>
    </w:rPr>
  </w:style>
  <w:style w:type="character" w:customStyle="1" w:styleId="font31">
    <w:name w:val="font31"/>
    <w:basedOn w:val="a1"/>
    <w:autoRedefine/>
    <w:qFormat/>
    <w:rPr>
      <w:rFonts w:ascii="Times New Roman" w:hAnsi="Times New Roman" w:cs="Times New Roman" w:hint="default"/>
      <w:color w:val="000000"/>
      <w:sz w:val="20"/>
      <w:szCs w:val="20"/>
      <w:u w:val="none"/>
      <w:vertAlign w:val="superscript"/>
    </w:rPr>
  </w:style>
  <w:style w:type="character" w:customStyle="1" w:styleId="font11">
    <w:name w:val="font11"/>
    <w:basedOn w:val="a1"/>
    <w:autoRedefine/>
    <w:qFormat/>
    <w:rPr>
      <w:rFonts w:ascii="宋体" w:eastAsia="宋体" w:hAnsi="宋体" w:cs="宋体" w:hint="eastAsia"/>
      <w:color w:val="000000"/>
      <w:sz w:val="20"/>
      <w:szCs w:val="20"/>
      <w:u w:val="none"/>
    </w:rPr>
  </w:style>
  <w:style w:type="paragraph" w:customStyle="1" w:styleId="af3">
    <w:name w:val="正文样式"/>
    <w:basedOn w:val="a0"/>
    <w:autoRedefine/>
    <w:qFormat/>
    <w:pPr>
      <w:autoSpaceDE w:val="0"/>
      <w:autoSpaceDN w:val="0"/>
      <w:ind w:firstLineChars="200" w:firstLine="200"/>
    </w:pPr>
  </w:style>
  <w:style w:type="paragraph" w:customStyle="1" w:styleId="af4">
    <w:name w:val="公式样式"/>
    <w:basedOn w:val="a0"/>
    <w:autoRedefine/>
    <w:qFormat/>
    <w:pPr>
      <w:ind w:firstLineChars="200" w:firstLine="200"/>
    </w:pPr>
  </w:style>
  <w:style w:type="character" w:customStyle="1" w:styleId="fontstyle01">
    <w:name w:val="fontstyle01"/>
    <w:autoRedefine/>
    <w:qFormat/>
    <w:rPr>
      <w:rFonts w:ascii="TgsrppSTIX-Regular" w:hAnsi="TgsrppSTIX-Regular" w:hint="default"/>
      <w:color w:val="000000"/>
      <w:sz w:val="20"/>
      <w:szCs w:val="20"/>
    </w:rPr>
  </w:style>
  <w:style w:type="paragraph" w:customStyle="1" w:styleId="00000000-0000-0000-0000-000000000001">
    <w:name w:val="_00000000-0000-0000-0000-000000000001_"/>
    <w:autoRedefine/>
    <w:uiPriority w:val="99"/>
    <w:unhideWhenUsed/>
    <w:qFormat/>
    <w:pPr>
      <w:widowControl w:val="0"/>
      <w:autoSpaceDE w:val="0"/>
      <w:autoSpaceDN w:val="0"/>
      <w:adjustRightInd w:val="0"/>
      <w:spacing w:line="360" w:lineRule="auto"/>
    </w:pPr>
    <w:rPr>
      <w:sz w:val="24"/>
      <w:szCs w:val="24"/>
    </w:rPr>
  </w:style>
  <w:style w:type="paragraph" w:customStyle="1" w:styleId="00000000-0000-0000-0000-000000000010">
    <w:name w:val="_00000000-0000-0000-0000-000000000010_"/>
    <w:autoRedefine/>
    <w:uiPriority w:val="99"/>
    <w:unhideWhenUsed/>
    <w:qFormat/>
    <w:pPr>
      <w:widowControl w:val="0"/>
      <w:autoSpaceDE w:val="0"/>
      <w:autoSpaceDN w:val="0"/>
      <w:adjustRightInd w:val="0"/>
    </w:pPr>
    <w:rPr>
      <w:sz w:val="24"/>
      <w:szCs w:val="24"/>
    </w:rPr>
  </w:style>
  <w:style w:type="character" w:customStyle="1" w:styleId="00000000-0000-0000-0000-000000000002">
    <w:name w:val="_00000000-0000-0000-0000-000000000002_"/>
    <w:autoRedefine/>
    <w:uiPriority w:val="99"/>
    <w:unhideWhenUsed/>
    <w:qFormat/>
    <w:rPr>
      <w:rFonts w:ascii="Arial" w:hAnsi="Arial" w:hint="eastAsia"/>
      <w:b/>
      <w:sz w:val="24"/>
      <w:szCs w:val="24"/>
    </w:rPr>
  </w:style>
  <w:style w:type="character" w:customStyle="1" w:styleId="Char2">
    <w:name w:val="页眉 Char"/>
    <w:basedOn w:val="a1"/>
    <w:link w:val="a8"/>
    <w:autoRedefine/>
    <w:uiPriority w:val="99"/>
    <w:qFormat/>
    <w:rPr>
      <w:rFonts w:asciiTheme="minorHAnsi" w:eastAsiaTheme="minorEastAsia" w:hAnsiTheme="minorHAnsi" w:cstheme="minorBidi"/>
      <w:kern w:val="2"/>
      <w:sz w:val="18"/>
      <w:szCs w:val="18"/>
    </w:rPr>
  </w:style>
  <w:style w:type="character" w:customStyle="1" w:styleId="Char1">
    <w:name w:val="页脚 Char"/>
    <w:basedOn w:val="a1"/>
    <w:link w:val="a7"/>
    <w:autoRedefine/>
    <w:qFormat/>
    <w:rPr>
      <w:rFonts w:asciiTheme="minorHAnsi" w:eastAsiaTheme="minorEastAsia" w:hAnsiTheme="minorHAnsi" w:cstheme="minorBidi"/>
      <w:kern w:val="2"/>
      <w:sz w:val="18"/>
      <w:szCs w:val="18"/>
    </w:rPr>
  </w:style>
  <w:style w:type="paragraph" w:customStyle="1" w:styleId="af5">
    <w:name w:val="英文版页眉"/>
    <w:basedOn w:val="a0"/>
    <w:autoRedefine/>
    <w:qFormat/>
    <w:pPr>
      <w:spacing w:line="300" w:lineRule="auto"/>
      <w:jc w:val="left"/>
    </w:pPr>
    <w:rPr>
      <w:rFonts w:ascii="Times New Roman" w:eastAsia="宋体" w:hAnsi="Times New Roman" w:cs="Times New Roman"/>
      <w:b/>
      <w:kern w:val="0"/>
      <w:sz w:val="18"/>
      <w:szCs w:val="18"/>
    </w:rPr>
  </w:style>
  <w:style w:type="paragraph" w:customStyle="1" w:styleId="10">
    <w:name w:val="修订1"/>
    <w:autoRedefine/>
    <w:hidden/>
    <w:uiPriority w:val="99"/>
    <w:semiHidden/>
    <w:qFormat/>
    <w:rPr>
      <w:rFonts w:asciiTheme="minorHAnsi" w:eastAsiaTheme="minorEastAsia" w:hAnsiTheme="minorHAnsi" w:cstheme="minorBidi"/>
      <w:kern w:val="2"/>
      <w:sz w:val="21"/>
      <w:szCs w:val="24"/>
    </w:rPr>
  </w:style>
  <w:style w:type="paragraph" w:styleId="a">
    <w:name w:val="List Paragraph"/>
    <w:basedOn w:val="a0"/>
    <w:autoRedefine/>
    <w:uiPriority w:val="99"/>
    <w:qFormat/>
    <w:rsid w:val="000E431A"/>
    <w:pPr>
      <w:numPr>
        <w:numId w:val="2"/>
      </w:numPr>
      <w:contextualSpacing/>
      <w:jc w:val="center"/>
    </w:pPr>
    <w:rPr>
      <w:rFonts w:ascii="Times New Roman" w:hAnsi="Times New Roman" w:cs="Times New Roman"/>
    </w:rPr>
  </w:style>
  <w:style w:type="character" w:customStyle="1" w:styleId="Char">
    <w:name w:val="批注文字 Char"/>
    <w:basedOn w:val="a1"/>
    <w:link w:val="a5"/>
    <w:autoRedefine/>
    <w:qFormat/>
    <w:rsid w:val="007E6C3C"/>
    <w:rPr>
      <w:rFonts w:eastAsiaTheme="minorEastAsia"/>
      <w:kern w:val="2"/>
      <w:sz w:val="21"/>
      <w:szCs w:val="24"/>
    </w:rPr>
  </w:style>
  <w:style w:type="character" w:customStyle="1" w:styleId="Char3">
    <w:name w:val="批注主题 Char"/>
    <w:basedOn w:val="Char"/>
    <w:link w:val="ab"/>
    <w:autoRedefine/>
    <w:qFormat/>
    <w:rPr>
      <w:rFonts w:asciiTheme="minorHAnsi" w:eastAsiaTheme="minorEastAsia" w:hAnsiTheme="minorHAnsi" w:cstheme="minorBidi"/>
      <w:b/>
      <w:bCs/>
      <w:kern w:val="2"/>
      <w:sz w:val="21"/>
      <w:szCs w:val="24"/>
    </w:rPr>
  </w:style>
  <w:style w:type="character" w:customStyle="1" w:styleId="Char0">
    <w:name w:val="批注框文本 Char"/>
    <w:basedOn w:val="a1"/>
    <w:link w:val="a6"/>
    <w:autoRedefine/>
    <w:qFormat/>
    <w:rPr>
      <w:rFonts w:ascii="Segoe UI" w:eastAsiaTheme="minorEastAsia"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30"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FD900-532E-4AE7-943B-A68E51A4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140</Words>
  <Characters>798</Characters>
  <Application>Microsoft Office Word</Application>
  <DocSecurity>0</DocSecurity>
  <Lines>6</Lines>
  <Paragraphs>1</Paragraphs>
  <ScaleCrop>false</ScaleCrop>
  <Company>Organization</Company>
  <LinksUpToDate>false</LinksUpToDate>
  <CharactersWithSpaces>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薛雅荣</dc:creator>
  <cp:lastModifiedBy>lxm10</cp:lastModifiedBy>
  <cp:revision>3</cp:revision>
  <dcterms:created xsi:type="dcterms:W3CDTF">2024-02-04T05:59:00Z</dcterms:created>
  <dcterms:modified xsi:type="dcterms:W3CDTF">2024-02-04T06:00:00Z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8f6ec9ca65b54dc2abf657c56cb00bcc</vt:lpwstr>
  </property>
  <property fmtid="{D5CDD505-2E9C-101B-9397-08002B2CF9AE}" pid="3" name="ICV">
    <vt:lpwstr>000412CA38EC49E7A241D4D56DCEBE8F_13</vt:lpwstr>
  </property>
  <property fmtid="{D5CDD505-2E9C-101B-9397-08002B2CF9AE}" pid="4" name="KSOProductBuildVer">
    <vt:lpwstr>2052-12.1.0.16120</vt:lpwstr>
  </property>
  <property fmtid="{D5CDD505-2E9C-101B-9397-08002B2CF9AE}" pid="5" name="DotEnagoUniqueKey">
    <vt:lpwstr>|051079096a613f7-8983-473a-5929-a1704715162001-c3213c17</vt:lpwstr>
  </property>
</Properties>
</file>