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ACECD" w14:textId="4A351F15" w:rsidR="004518F7" w:rsidRPr="004518F7" w:rsidRDefault="004518F7" w:rsidP="004518F7">
      <w:pPr>
        <w:widowControl w:val="0"/>
        <w:spacing w:beforeLines="0" w:before="0" w:afterLines="0"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1292615"/>
      <w:bookmarkStart w:id="1" w:name="_Hlk97996108"/>
      <w:r w:rsidRPr="004518F7">
        <w:rPr>
          <w:rFonts w:ascii="Times New Roman" w:hAnsi="Times New Roman" w:cs="Times New Roman"/>
          <w:b/>
          <w:bCs/>
          <w:sz w:val="24"/>
          <w:szCs w:val="24"/>
        </w:rPr>
        <w:t>Preferentially selective extraction</w:t>
      </w:r>
      <w:bookmarkEnd w:id="0"/>
      <w:r w:rsidRPr="004518F7">
        <w:rPr>
          <w:rFonts w:ascii="Times New Roman" w:hAnsi="Times New Roman" w:cs="Times New Roman"/>
          <w:b/>
          <w:bCs/>
          <w:sz w:val="24"/>
          <w:szCs w:val="24"/>
        </w:rPr>
        <w:t xml:space="preserve"> of lithium</w:t>
      </w:r>
      <w:bookmarkEnd w:id="1"/>
      <w:r w:rsidRPr="004518F7">
        <w:rPr>
          <w:rFonts w:ascii="Times New Roman" w:hAnsi="Times New Roman" w:cs="Times New Roman"/>
          <w:b/>
          <w:bCs/>
          <w:sz w:val="24"/>
          <w:szCs w:val="24"/>
        </w:rPr>
        <w:t xml:space="preserve"> from spent LiCoO</w:t>
      </w:r>
      <w:r w:rsidRPr="004518F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518F7">
        <w:rPr>
          <w:rFonts w:ascii="Times New Roman" w:hAnsi="Times New Roman" w:cs="Times New Roman"/>
          <w:b/>
          <w:bCs/>
          <w:sz w:val="24"/>
          <w:szCs w:val="24"/>
        </w:rPr>
        <w:t xml:space="preserve"> cathodes by medium-temperature carbon reduction roasting</w:t>
      </w:r>
    </w:p>
    <w:p w14:paraId="32C11ED6" w14:textId="77777777" w:rsidR="00676286" w:rsidRDefault="00676286" w:rsidP="00676286">
      <w:pPr>
        <w:spacing w:before="156" w:after="156"/>
        <w:rPr>
          <w:rFonts w:ascii="Times New Roman" w:hAnsi="Times New Roman" w:cs="Times New Roman"/>
          <w:vertAlign w:val="superscript"/>
        </w:rPr>
      </w:pPr>
      <w:bookmarkStart w:id="2" w:name="_Hlk127987285"/>
      <w:r w:rsidRPr="009504E6">
        <w:rPr>
          <w:rFonts w:ascii="Times New Roman" w:hAnsi="Times New Roman" w:cs="Times New Roman"/>
          <w:i/>
        </w:rPr>
        <w:t>Daixiang Wei</w:t>
      </w:r>
      <w:r w:rsidRPr="00F3668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Pr="009504E6">
        <w:rPr>
          <w:rFonts w:ascii="Times New Roman" w:hAnsi="Times New Roman" w:cs="Times New Roman"/>
          <w:i/>
        </w:rPr>
        <w:t>Wei Wang</w:t>
      </w:r>
      <w:r w:rsidRPr="00F3668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>,</w:t>
      </w:r>
      <w:r>
        <w:rPr>
          <w:rFonts w:ascii="Times New Roman" w:hAnsi="Times New Roman" w:cs="Times New Roman"/>
          <w:vertAlign w:val="superscript"/>
        </w:rPr>
        <w:sym w:font="Wingdings" w:char="F02A"/>
      </w:r>
      <w:r>
        <w:rPr>
          <w:rFonts w:ascii="Times New Roman" w:hAnsi="Times New Roman" w:cs="Times New Roman"/>
        </w:rPr>
        <w:t>,</w:t>
      </w:r>
      <w:r w:rsidRPr="00F36683">
        <w:rPr>
          <w:rFonts w:ascii="Times New Roman" w:hAnsi="Times New Roman" w:cs="Times New Roman"/>
        </w:rPr>
        <w:t xml:space="preserve"> </w:t>
      </w:r>
      <w:proofErr w:type="spellStart"/>
      <w:r w:rsidRPr="009504E6">
        <w:rPr>
          <w:rFonts w:ascii="Times New Roman" w:hAnsi="Times New Roman" w:cs="Times New Roman"/>
          <w:i/>
        </w:rPr>
        <w:t>Longjin</w:t>
      </w:r>
      <w:proofErr w:type="spellEnd"/>
      <w:r w:rsidRPr="009504E6">
        <w:rPr>
          <w:rFonts w:ascii="Times New Roman" w:hAnsi="Times New Roman" w:cs="Times New Roman"/>
          <w:i/>
        </w:rPr>
        <w:t xml:space="preserve"> Jiang</w:t>
      </w:r>
      <w:r w:rsidRPr="00F36683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</w:t>
      </w:r>
      <w:r w:rsidRPr="00F36683">
        <w:rPr>
          <w:rFonts w:ascii="Times New Roman" w:hAnsi="Times New Roman" w:cs="Times New Roman"/>
        </w:rPr>
        <w:t xml:space="preserve"> </w:t>
      </w:r>
      <w:r w:rsidRPr="009504E6">
        <w:rPr>
          <w:rFonts w:ascii="Times New Roman" w:hAnsi="Times New Roman" w:cs="Times New Roman"/>
          <w:i/>
        </w:rPr>
        <w:t>Zhidong Chang</w:t>
      </w:r>
      <w:r w:rsidRPr="00F3668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),</w:t>
      </w:r>
      <w:r>
        <w:rPr>
          <w:rFonts w:ascii="Times New Roman" w:hAnsi="Times New Roman" w:cs="Times New Roman"/>
          <w:vertAlign w:val="superscript"/>
        </w:rPr>
        <w:sym w:font="Wingdings" w:char="F02A"/>
      </w:r>
      <w:r>
        <w:rPr>
          <w:rFonts w:ascii="Times New Roman" w:hAnsi="Times New Roman" w:cs="Times New Roman"/>
        </w:rPr>
        <w:t xml:space="preserve">, </w:t>
      </w:r>
      <w:proofErr w:type="spellStart"/>
      <w:r w:rsidRPr="009504E6">
        <w:rPr>
          <w:rFonts w:ascii="Times New Roman" w:hAnsi="Times New Roman" w:cs="Times New Roman"/>
          <w:i/>
        </w:rPr>
        <w:t>Hualei</w:t>
      </w:r>
      <w:proofErr w:type="spellEnd"/>
      <w:r w:rsidRPr="009504E6">
        <w:rPr>
          <w:rFonts w:ascii="Times New Roman" w:hAnsi="Times New Roman" w:cs="Times New Roman"/>
          <w:i/>
        </w:rPr>
        <w:t xml:space="preserve"> Zhou</w:t>
      </w:r>
      <w:r w:rsidRPr="00F3668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, </w:t>
      </w:r>
      <w:r w:rsidRPr="009504E6">
        <w:rPr>
          <w:rFonts w:ascii="Times New Roman" w:hAnsi="Times New Roman" w:cs="Times New Roman"/>
          <w:i/>
        </w:rPr>
        <w:t>Bin Dong</w:t>
      </w:r>
      <w:r w:rsidRPr="00F3668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9504E6">
        <w:rPr>
          <w:rFonts w:ascii="Times New Roman" w:hAnsi="Times New Roman" w:cs="Times New Roman"/>
          <w:i/>
        </w:rPr>
        <w:t>Dekun</w:t>
      </w:r>
      <w:proofErr w:type="spellEnd"/>
      <w:r w:rsidRPr="009504E6">
        <w:rPr>
          <w:rFonts w:ascii="Times New Roman" w:hAnsi="Times New Roman" w:cs="Times New Roman"/>
          <w:i/>
        </w:rPr>
        <w:t xml:space="preserve"> Gao</w:t>
      </w:r>
      <w:r w:rsidRPr="00EB6991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</w:t>
      </w:r>
      <w:r w:rsidRPr="00EB6991">
        <w:rPr>
          <w:rFonts w:ascii="Times New Roman" w:hAnsi="Times New Roman" w:cs="Times New Roman"/>
        </w:rPr>
        <w:t xml:space="preserve"> </w:t>
      </w:r>
      <w:proofErr w:type="spellStart"/>
      <w:r w:rsidRPr="009504E6">
        <w:rPr>
          <w:rFonts w:ascii="Times New Roman" w:hAnsi="Times New Roman" w:cs="Times New Roman"/>
          <w:i/>
        </w:rPr>
        <w:t>Minghui</w:t>
      </w:r>
      <w:proofErr w:type="spellEnd"/>
      <w:r w:rsidRPr="009504E6">
        <w:rPr>
          <w:rFonts w:ascii="Times New Roman" w:hAnsi="Times New Roman" w:cs="Times New Roman"/>
          <w:i/>
        </w:rPr>
        <w:t xml:space="preserve"> Zhang</w:t>
      </w:r>
      <w:r w:rsidRPr="00F3668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, </w:t>
      </w:r>
      <w:r w:rsidRPr="009504E6">
        <w:rPr>
          <w:rFonts w:ascii="Times New Roman" w:hAnsi="Times New Roman" w:cs="Times New Roman"/>
          <w:i/>
        </w:rPr>
        <w:t xml:space="preserve">and </w:t>
      </w:r>
      <w:proofErr w:type="spellStart"/>
      <w:r w:rsidRPr="009504E6">
        <w:rPr>
          <w:rFonts w:ascii="Times New Roman" w:hAnsi="Times New Roman" w:cs="Times New Roman"/>
          <w:i/>
        </w:rPr>
        <w:t>Chaofan</w:t>
      </w:r>
      <w:proofErr w:type="spellEnd"/>
      <w:r w:rsidRPr="009504E6">
        <w:rPr>
          <w:rFonts w:ascii="Times New Roman" w:hAnsi="Times New Roman" w:cs="Times New Roman"/>
          <w:i/>
        </w:rPr>
        <w:t xml:space="preserve"> Wu</w:t>
      </w:r>
      <w:r w:rsidRPr="00F3668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</w:p>
    <w:bookmarkEnd w:id="2"/>
    <w:p w14:paraId="35C8C4D8" w14:textId="77777777" w:rsidR="00676286" w:rsidRPr="00826578" w:rsidRDefault="00676286" w:rsidP="00676286">
      <w:pPr>
        <w:spacing w:before="156" w:after="156"/>
        <w:rPr>
          <w:rFonts w:ascii="Times New Roman" w:hAnsi="Times New Roman" w:cs="Times New Roman"/>
        </w:rPr>
      </w:pPr>
    </w:p>
    <w:p w14:paraId="723468C9" w14:textId="77777777" w:rsidR="00676286" w:rsidRPr="00F36683" w:rsidRDefault="00676286" w:rsidP="00676286">
      <w:pPr>
        <w:spacing w:before="156" w:after="156"/>
        <w:rPr>
          <w:rFonts w:ascii="Times New Roman" w:hAnsi="Times New Roman" w:cs="Times New Roman"/>
        </w:rPr>
      </w:pPr>
      <w:r w:rsidRPr="009504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F36683">
        <w:rPr>
          <w:rFonts w:ascii="Times New Roman" w:hAnsi="Times New Roman" w:cs="Times New Roman"/>
        </w:rPr>
        <w:t>School of Chemistry and Biological Engineering, University of Science and Technology Beijing, Beijing 100083, China</w:t>
      </w:r>
    </w:p>
    <w:p w14:paraId="5FA4CA73" w14:textId="77777777" w:rsidR="00676286" w:rsidRPr="00F36683" w:rsidRDefault="00676286" w:rsidP="00676286">
      <w:pPr>
        <w:spacing w:before="156" w:after="156"/>
        <w:rPr>
          <w:rFonts w:ascii="Times New Roman" w:hAnsi="Times New Roman" w:cs="Times New Roman"/>
        </w:rPr>
      </w:pPr>
      <w:r w:rsidRPr="009504E6">
        <w:rPr>
          <w:rFonts w:ascii="Times New Roman" w:hAnsi="Times New Roman" w:cs="Times New Roman"/>
        </w:rPr>
        <w:t xml:space="preserve">2) </w:t>
      </w:r>
      <w:r w:rsidRPr="00F36683">
        <w:rPr>
          <w:rFonts w:ascii="Times New Roman" w:hAnsi="Times New Roman" w:cs="Times New Roman"/>
        </w:rPr>
        <w:t>S</w:t>
      </w:r>
      <w:r w:rsidRPr="00F36683">
        <w:rPr>
          <w:rFonts w:ascii="Times New Roman" w:hAnsi="Times New Roman" w:cs="Times New Roman" w:hint="eastAsia"/>
        </w:rPr>
        <w:t>tate</w:t>
      </w:r>
      <w:r w:rsidRPr="00F36683">
        <w:rPr>
          <w:rFonts w:ascii="Times New Roman" w:hAnsi="Times New Roman" w:cs="Times New Roman"/>
        </w:rPr>
        <w:t xml:space="preserve"> Key Laboratory of Biochemical Engineering, Institute of Process Engineering, Chinese Academy of Sciences, Beijing 100190, China</w:t>
      </w:r>
    </w:p>
    <w:p w14:paraId="4FF7791D" w14:textId="77777777" w:rsidR="00676286" w:rsidRDefault="00676286" w:rsidP="00676286">
      <w:pPr>
        <w:spacing w:before="156" w:after="156"/>
        <w:rPr>
          <w:rFonts w:ascii="Times New Roman" w:hAnsi="Times New Roman" w:cs="Times New Roman"/>
        </w:rPr>
      </w:pPr>
      <w:r w:rsidRPr="009504E6">
        <w:rPr>
          <w:rFonts w:ascii="Times New Roman" w:hAnsi="Times New Roman" w:cs="Times New Roman"/>
        </w:rPr>
        <w:t>3)</w:t>
      </w:r>
      <w:bookmarkStart w:id="3" w:name="_Hlk120470866"/>
      <w:r>
        <w:rPr>
          <w:rFonts w:ascii="Times New Roman" w:hAnsi="Times New Roman" w:cs="Times New Roman"/>
        </w:rPr>
        <w:t xml:space="preserve"> </w:t>
      </w:r>
      <w:r w:rsidRPr="00F36683">
        <w:rPr>
          <w:rFonts w:ascii="Times New Roman" w:hAnsi="Times New Roman" w:cs="Times New Roman"/>
        </w:rPr>
        <w:t xml:space="preserve">Anhui </w:t>
      </w:r>
      <w:proofErr w:type="spellStart"/>
      <w:r w:rsidRPr="00F36683">
        <w:rPr>
          <w:rFonts w:ascii="Times New Roman" w:hAnsi="Times New Roman" w:cs="Times New Roman"/>
        </w:rPr>
        <w:t>Chaoyue</w:t>
      </w:r>
      <w:proofErr w:type="spellEnd"/>
      <w:r w:rsidRPr="00F36683">
        <w:rPr>
          <w:rFonts w:ascii="Times New Roman" w:hAnsi="Times New Roman" w:cs="Times New Roman"/>
        </w:rPr>
        <w:t xml:space="preserve"> Environmental Protection Technology Co., Ltd</w:t>
      </w:r>
      <w:bookmarkEnd w:id="3"/>
      <w:r w:rsidRPr="00F36683">
        <w:rPr>
          <w:rFonts w:ascii="Times New Roman" w:hAnsi="Times New Roman" w:cs="Times New Roman"/>
        </w:rPr>
        <w:t xml:space="preserve">, </w:t>
      </w:r>
      <w:proofErr w:type="spellStart"/>
      <w:r w:rsidRPr="00F36683">
        <w:rPr>
          <w:rFonts w:ascii="Times New Roman" w:hAnsi="Times New Roman" w:cs="Times New Roman"/>
        </w:rPr>
        <w:t>Chuzhou</w:t>
      </w:r>
      <w:proofErr w:type="spellEnd"/>
      <w:r w:rsidRPr="00F36683">
        <w:rPr>
          <w:rFonts w:ascii="Times New Roman" w:hAnsi="Times New Roman" w:cs="Times New Roman"/>
        </w:rPr>
        <w:t xml:space="preserve"> </w:t>
      </w:r>
      <w:r w:rsidRPr="007F7376">
        <w:rPr>
          <w:rFonts w:ascii="Times New Roman" w:hAnsi="Times New Roman" w:cs="Times New Roman"/>
        </w:rPr>
        <w:t>239060</w:t>
      </w:r>
      <w:r w:rsidRPr="00F36683">
        <w:rPr>
          <w:rFonts w:ascii="Times New Roman" w:hAnsi="Times New Roman" w:cs="Times New Roman"/>
        </w:rPr>
        <w:t xml:space="preserve">, China </w:t>
      </w:r>
    </w:p>
    <w:p w14:paraId="63EE377B" w14:textId="77777777" w:rsidR="00676286" w:rsidRDefault="00676286" w:rsidP="00676286">
      <w:pPr>
        <w:spacing w:before="156" w:after="156"/>
        <w:rPr>
          <w:rFonts w:ascii="Times New Roman" w:hAnsi="Times New Roman" w:cs="Times New Roman"/>
        </w:rPr>
      </w:pPr>
      <w:r w:rsidRPr="009504E6">
        <w:rPr>
          <w:rFonts w:ascii="Times New Roman" w:hAnsi="Times New Roman" w:cs="Times New Roman"/>
        </w:rPr>
        <w:t xml:space="preserve">4) </w:t>
      </w:r>
      <w:r w:rsidRPr="00EB6991">
        <w:rPr>
          <w:rFonts w:ascii="Times New Roman" w:hAnsi="Times New Roman" w:cs="Times New Roman"/>
        </w:rPr>
        <w:t xml:space="preserve">Anhui </w:t>
      </w:r>
      <w:proofErr w:type="spellStart"/>
      <w:r w:rsidRPr="00EB6991">
        <w:rPr>
          <w:rFonts w:ascii="Times New Roman" w:hAnsi="Times New Roman" w:cs="Times New Roman"/>
        </w:rPr>
        <w:t>Huihong</w:t>
      </w:r>
      <w:proofErr w:type="spellEnd"/>
      <w:r w:rsidRPr="00EB6991">
        <w:rPr>
          <w:rFonts w:ascii="Times New Roman" w:hAnsi="Times New Roman" w:cs="Times New Roman"/>
        </w:rPr>
        <w:t xml:space="preserve"> Technology Co., Ltd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EB6991">
        <w:rPr>
          <w:rFonts w:ascii="Times New Roman" w:hAnsi="Times New Roman" w:cs="Times New Roman" w:hint="eastAsia"/>
        </w:rPr>
        <w:t>C</w:t>
      </w:r>
      <w:r w:rsidRPr="00EB6991">
        <w:rPr>
          <w:rFonts w:ascii="Times New Roman" w:hAnsi="Times New Roman" w:cs="Times New Roman"/>
        </w:rPr>
        <w:t>huzhou</w:t>
      </w:r>
      <w:proofErr w:type="spellEnd"/>
      <w:r w:rsidRPr="00EB6991">
        <w:rPr>
          <w:rFonts w:ascii="Times New Roman" w:hAnsi="Times New Roman" w:cs="Times New Roman"/>
        </w:rPr>
        <w:t xml:space="preserve"> 239060, China</w:t>
      </w:r>
    </w:p>
    <w:p w14:paraId="7CA645BD" w14:textId="77777777" w:rsidR="00676286" w:rsidRDefault="00676286" w:rsidP="00676286">
      <w:pPr>
        <w:spacing w:before="156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</w:t>
      </w:r>
      <w:r>
        <w:rPr>
          <w:rFonts w:ascii="Times New Roman" w:hAnsi="Times New Roman" w:cs="Times New Roman" w:hint="eastAsia"/>
        </w:rPr>
        <w:t>eceived</w:t>
      </w:r>
      <w:r>
        <w:rPr>
          <w:rFonts w:ascii="Times New Roman" w:hAnsi="Times New Roman" w:cs="Times New Roman"/>
        </w:rPr>
        <w:t>: 27 February 2023; revised: 25 June 2023; accepted: 28 June 2023)</w:t>
      </w:r>
    </w:p>
    <w:p w14:paraId="34AEF47C" w14:textId="77777777" w:rsidR="00676286" w:rsidRPr="007F0D26" w:rsidRDefault="00676286" w:rsidP="00676286">
      <w:pPr>
        <w:spacing w:before="156" w:after="156"/>
        <w:rPr>
          <w:rFonts w:ascii="Times New Roman" w:hAnsi="Times New Roman" w:cs="Times New Roman"/>
        </w:rPr>
      </w:pPr>
      <w:r w:rsidRPr="007F0D26">
        <w:rPr>
          <w:rFonts w:ascii="Times New Roman" w:hAnsi="Times New Roman" w:cs="Times New Roman"/>
        </w:rPr>
        <w:t>Corresponding author</w:t>
      </w:r>
      <w:r>
        <w:rPr>
          <w:rFonts w:ascii="Times New Roman" w:hAnsi="Times New Roman" w:cs="Times New Roman"/>
        </w:rPr>
        <w:t>s</w:t>
      </w:r>
      <w:r w:rsidRPr="007F0D26">
        <w:rPr>
          <w:rFonts w:ascii="Times New Roman" w:hAnsi="Times New Roman" w:cs="Times New Roman"/>
        </w:rPr>
        <w:t xml:space="preserve">: Zhidong </w:t>
      </w:r>
      <w:proofErr w:type="gramStart"/>
      <w:r w:rsidRPr="007F0D26">
        <w:rPr>
          <w:rFonts w:ascii="Times New Roman" w:hAnsi="Times New Roman" w:cs="Times New Roman"/>
        </w:rPr>
        <w:t>Chang</w:t>
      </w:r>
      <w:r>
        <w:rPr>
          <w:rFonts w:ascii="Times New Roman" w:hAnsi="Times New Roman" w:cs="Times New Roman"/>
        </w:rPr>
        <w:t xml:space="preserve">  E-mail</w:t>
      </w:r>
      <w:proofErr w:type="gramEnd"/>
      <w:r>
        <w:rPr>
          <w:rFonts w:ascii="Times New Roman" w:hAnsi="Times New Roman" w:cs="Times New Roman"/>
        </w:rPr>
        <w:t>:</w:t>
      </w:r>
      <w:r w:rsidRPr="007F0D26">
        <w:rPr>
          <w:rFonts w:ascii="Times New Roman" w:hAnsi="Times New Roman" w:cs="Times New Roman"/>
        </w:rPr>
        <w:t xml:space="preserve"> </w:t>
      </w:r>
      <w:r w:rsidRPr="009504E6">
        <w:t>zdchang@ustb.edu.cn</w:t>
      </w:r>
      <w:r w:rsidRPr="007F0D26">
        <w:rPr>
          <w:rFonts w:ascii="Times New Roman" w:hAnsi="Times New Roman" w:cs="Times New Roman"/>
        </w:rPr>
        <w:t>; Wei Wang</w:t>
      </w:r>
      <w:r>
        <w:rPr>
          <w:rFonts w:ascii="Times New Roman" w:hAnsi="Times New Roman" w:cs="Times New Roman"/>
        </w:rPr>
        <w:t xml:space="preserve">  E-mail:</w:t>
      </w:r>
      <w:r w:rsidRPr="007F0D26">
        <w:rPr>
          <w:rFonts w:ascii="Times New Roman" w:hAnsi="Times New Roman" w:cs="Times New Roman"/>
        </w:rPr>
        <w:t xml:space="preserve"> </w:t>
      </w:r>
      <w:r w:rsidRPr="009504E6">
        <w:t>weiwang@ipe.ac.cn</w:t>
      </w:r>
    </w:p>
    <w:p w14:paraId="079AFCAB" w14:textId="5DED1ADE" w:rsidR="006F1931" w:rsidRPr="005269D0" w:rsidRDefault="006F1931" w:rsidP="005269D0">
      <w:pPr>
        <w:widowControl w:val="0"/>
        <w:spacing w:beforeLines="0" w:before="0" w:afterLines="0" w:after="0" w:line="240" w:lineRule="auto"/>
        <w:rPr>
          <w:rFonts w:ascii="Times New Roman" w:hAnsi="Times New Roman" w:cs="Times New Roman"/>
        </w:rPr>
      </w:pPr>
    </w:p>
    <w:p w14:paraId="6AEAED0A" w14:textId="09AC23AA" w:rsidR="00B324BE" w:rsidRPr="00B324BE" w:rsidRDefault="00B324BE" w:rsidP="005269D0">
      <w:pPr>
        <w:spacing w:beforeLines="0" w:before="0" w:afterLines="0" w:after="0"/>
        <w:ind w:left="420" w:firstLineChars="200" w:firstLine="402"/>
        <w:jc w:val="center"/>
        <w:rPr>
          <w:rFonts w:ascii="Times New Roman" w:eastAsia="宋体" w:hAnsi="Times New Roman" w:cs="Times New Roman"/>
        </w:rPr>
      </w:pPr>
      <w:bookmarkStart w:id="4" w:name="_Hlk107394234"/>
      <w:r w:rsidRPr="005269D0">
        <w:rPr>
          <w:rFonts w:ascii="Times New Roman" w:eastAsia="宋体" w:hAnsi="Times New Roman" w:cs="Times New Roman"/>
          <w:b/>
          <w:sz w:val="20"/>
          <w:szCs w:val="20"/>
        </w:rPr>
        <w:t xml:space="preserve">Table S1. </w:t>
      </w:r>
      <w:r w:rsidR="00B778A6" w:rsidRPr="005269D0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Pr="005269D0">
        <w:rPr>
          <w:rFonts w:ascii="Times New Roman" w:eastAsia="宋体" w:hAnsi="Times New Roman" w:cs="Times New Roman"/>
          <w:b/>
          <w:sz w:val="20"/>
          <w:szCs w:val="20"/>
        </w:rPr>
        <w:t xml:space="preserve">Chemical compositions of </w:t>
      </w:r>
      <w:r w:rsidR="00171F71" w:rsidRPr="005269D0">
        <w:rPr>
          <w:rFonts w:ascii="Times New Roman" w:eastAsia="宋体" w:hAnsi="Times New Roman" w:cs="Times New Roman"/>
          <w:b/>
          <w:sz w:val="20"/>
          <w:szCs w:val="20"/>
        </w:rPr>
        <w:t>LCO</w:t>
      </w:r>
      <w:r w:rsidR="00F37B70" w:rsidRPr="005269D0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F37B70">
        <w:rPr>
          <w:rFonts w:ascii="Times New Roman" w:eastAsia="宋体" w:hAnsi="Times New Roman" w:cs="Times New Roman"/>
          <w:sz w:val="20"/>
          <w:szCs w:val="20"/>
        </w:rPr>
        <w:t xml:space="preserve">       </w:t>
      </w:r>
      <w:proofErr w:type="spellStart"/>
      <w:r w:rsidRPr="00B324BE">
        <w:rPr>
          <w:rFonts w:ascii="Times New Roman" w:eastAsia="宋体" w:hAnsi="Times New Roman" w:cs="Times New Roman"/>
          <w:sz w:val="20"/>
          <w:szCs w:val="20"/>
        </w:rPr>
        <w:t>wt</w:t>
      </w:r>
      <w:proofErr w:type="spellEnd"/>
      <w:r w:rsidRPr="00B324BE">
        <w:rPr>
          <w:rFonts w:ascii="Times New Roman" w:eastAsia="宋体" w:hAnsi="Times New Roman" w:cs="Times New Roman"/>
          <w:sz w:val="20"/>
          <w:szCs w:val="20"/>
        </w:rPr>
        <w:t xml:space="preserve"> %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185"/>
        <w:gridCol w:w="1185"/>
        <w:gridCol w:w="1185"/>
        <w:gridCol w:w="1441"/>
      </w:tblGrid>
      <w:tr w:rsidR="005269D0" w:rsidRPr="00B324BE" w14:paraId="65E4602A" w14:textId="77777777" w:rsidTr="007B686D">
        <w:trPr>
          <w:jc w:val="center"/>
        </w:trPr>
        <w:tc>
          <w:tcPr>
            <w:tcW w:w="1094" w:type="dxa"/>
            <w:tcBorders>
              <w:top w:val="single" w:sz="8" w:space="0" w:color="auto"/>
              <w:bottom w:val="nil"/>
            </w:tcBorders>
          </w:tcPr>
          <w:p w14:paraId="48DE27C6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Li</w:t>
            </w:r>
          </w:p>
        </w:tc>
        <w:tc>
          <w:tcPr>
            <w:tcW w:w="1185" w:type="dxa"/>
            <w:tcBorders>
              <w:top w:val="single" w:sz="8" w:space="0" w:color="auto"/>
              <w:bottom w:val="nil"/>
            </w:tcBorders>
          </w:tcPr>
          <w:p w14:paraId="0DA8AA67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Ni</w:t>
            </w:r>
          </w:p>
        </w:tc>
        <w:tc>
          <w:tcPr>
            <w:tcW w:w="1185" w:type="dxa"/>
            <w:tcBorders>
              <w:top w:val="single" w:sz="8" w:space="0" w:color="auto"/>
              <w:bottom w:val="nil"/>
            </w:tcBorders>
          </w:tcPr>
          <w:p w14:paraId="1A9DF23C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1185" w:type="dxa"/>
            <w:tcBorders>
              <w:top w:val="single" w:sz="8" w:space="0" w:color="auto"/>
              <w:bottom w:val="nil"/>
            </w:tcBorders>
          </w:tcPr>
          <w:p w14:paraId="38629FD8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1441" w:type="dxa"/>
            <w:tcBorders>
              <w:top w:val="single" w:sz="8" w:space="0" w:color="auto"/>
              <w:bottom w:val="nil"/>
            </w:tcBorders>
          </w:tcPr>
          <w:p w14:paraId="3A9AF637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Others</w:t>
            </w:r>
          </w:p>
        </w:tc>
      </w:tr>
      <w:tr w:rsidR="005269D0" w:rsidRPr="00B324BE" w14:paraId="04576EDC" w14:textId="77777777" w:rsidTr="007B686D">
        <w:trPr>
          <w:jc w:val="center"/>
        </w:trPr>
        <w:tc>
          <w:tcPr>
            <w:tcW w:w="1094" w:type="dxa"/>
            <w:tcBorders>
              <w:top w:val="nil"/>
            </w:tcBorders>
          </w:tcPr>
          <w:p w14:paraId="05618E5C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1185" w:type="dxa"/>
            <w:tcBorders>
              <w:top w:val="nil"/>
            </w:tcBorders>
          </w:tcPr>
          <w:p w14:paraId="0A9F0E1B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85" w:type="dxa"/>
            <w:tcBorders>
              <w:top w:val="nil"/>
            </w:tcBorders>
          </w:tcPr>
          <w:p w14:paraId="12ECDB82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53.15</w:t>
            </w:r>
          </w:p>
        </w:tc>
        <w:tc>
          <w:tcPr>
            <w:tcW w:w="1185" w:type="dxa"/>
            <w:tcBorders>
              <w:top w:val="nil"/>
            </w:tcBorders>
          </w:tcPr>
          <w:p w14:paraId="23ADB876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441" w:type="dxa"/>
            <w:tcBorders>
              <w:top w:val="nil"/>
            </w:tcBorders>
          </w:tcPr>
          <w:p w14:paraId="5A8A3D1D" w14:textId="77777777" w:rsidR="005269D0" w:rsidRPr="00B324BE" w:rsidRDefault="005269D0" w:rsidP="005269D0">
            <w:pPr>
              <w:spacing w:beforeLines="0" w:before="0" w:afterLines="0" w:after="0"/>
              <w:ind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4BE">
              <w:rPr>
                <w:rFonts w:ascii="Times New Roman" w:eastAsia="宋体" w:hAnsi="Times New Roman" w:cs="Times New Roman"/>
                <w:sz w:val="20"/>
                <w:szCs w:val="20"/>
              </w:rPr>
              <w:t>39.00</w:t>
            </w:r>
          </w:p>
        </w:tc>
      </w:tr>
      <w:bookmarkEnd w:id="4"/>
    </w:tbl>
    <w:p w14:paraId="56392D53" w14:textId="77777777" w:rsidR="007B686D" w:rsidRDefault="007B686D" w:rsidP="005269D0">
      <w:pPr>
        <w:spacing w:beforeLines="0" w:before="0" w:afterLines="0" w:after="0"/>
        <w:jc w:val="center"/>
        <w:rPr>
          <w:rFonts w:ascii="Times New Roman" w:eastAsia="宋体" w:hAnsi="Times New Roman" w:cs="Times New Roman"/>
          <w:sz w:val="20"/>
          <w:szCs w:val="21"/>
        </w:rPr>
      </w:pPr>
    </w:p>
    <w:p w14:paraId="6C97098F" w14:textId="5DD5D9D7" w:rsidR="00F37B70" w:rsidRDefault="00A62133" w:rsidP="005269D0">
      <w:pPr>
        <w:spacing w:beforeLines="0" w:before="0" w:afterLines="0" w:after="0"/>
        <w:jc w:val="center"/>
        <w:rPr>
          <w:rFonts w:ascii="Times New Roman" w:eastAsia="宋体" w:hAnsi="Times New Roman" w:cs="Times New Roman"/>
          <w:sz w:val="20"/>
          <w:szCs w:val="21"/>
        </w:rPr>
      </w:pPr>
      <w:r w:rsidRPr="005269D0">
        <w:rPr>
          <w:rFonts w:ascii="Times New Roman" w:eastAsia="宋体" w:hAnsi="Times New Roman" w:cs="Times New Roman"/>
          <w:b/>
          <w:sz w:val="20"/>
          <w:szCs w:val="21"/>
        </w:rPr>
        <w:t>Table</w:t>
      </w:r>
      <w:r w:rsidR="00690439" w:rsidRPr="005269D0">
        <w:rPr>
          <w:rFonts w:ascii="Times New Roman" w:eastAsia="宋体" w:hAnsi="Times New Roman" w:cs="Times New Roman"/>
          <w:b/>
          <w:sz w:val="20"/>
          <w:szCs w:val="21"/>
        </w:rPr>
        <w:t xml:space="preserve"> S</w:t>
      </w:r>
      <w:r w:rsidR="00B324BE" w:rsidRPr="005269D0">
        <w:rPr>
          <w:rFonts w:ascii="Times New Roman" w:eastAsia="宋体" w:hAnsi="Times New Roman" w:cs="Times New Roman"/>
          <w:b/>
          <w:sz w:val="20"/>
          <w:szCs w:val="21"/>
        </w:rPr>
        <w:t>2</w:t>
      </w:r>
      <w:r w:rsidRPr="005269D0">
        <w:rPr>
          <w:rFonts w:ascii="Times New Roman" w:eastAsia="宋体" w:hAnsi="Times New Roman" w:cs="Times New Roman"/>
          <w:b/>
          <w:sz w:val="20"/>
          <w:szCs w:val="21"/>
        </w:rPr>
        <w:t>.</w:t>
      </w:r>
      <w:r w:rsidR="00B778A6" w:rsidRPr="005269D0">
        <w:rPr>
          <w:rFonts w:ascii="Times New Roman" w:eastAsia="宋体" w:hAnsi="Times New Roman" w:cs="Times New Roman"/>
          <w:b/>
          <w:sz w:val="20"/>
          <w:szCs w:val="21"/>
        </w:rPr>
        <w:t xml:space="preserve"> </w:t>
      </w:r>
      <w:r w:rsidRPr="005269D0">
        <w:rPr>
          <w:rFonts w:ascii="Times New Roman" w:eastAsia="宋体" w:hAnsi="Times New Roman" w:cs="Times New Roman"/>
          <w:b/>
          <w:sz w:val="20"/>
          <w:szCs w:val="21"/>
        </w:rPr>
        <w:t xml:space="preserve"> </w:t>
      </w:r>
      <w:r w:rsidR="007B4412" w:rsidRPr="005269D0">
        <w:rPr>
          <w:rFonts w:ascii="Times New Roman" w:eastAsia="宋体" w:hAnsi="Times New Roman" w:cs="Times New Roman"/>
          <w:b/>
          <w:sz w:val="20"/>
          <w:szCs w:val="21"/>
        </w:rPr>
        <w:t>Li content in water</w:t>
      </w:r>
      <w:r w:rsidR="00F37B70" w:rsidRPr="005269D0">
        <w:rPr>
          <w:rFonts w:ascii="Times New Roman" w:eastAsia="宋体" w:hAnsi="Times New Roman" w:cs="Times New Roman"/>
          <w:b/>
          <w:sz w:val="20"/>
          <w:szCs w:val="21"/>
        </w:rPr>
        <w:t>-</w:t>
      </w:r>
      <w:r w:rsidR="007B4412" w:rsidRPr="005269D0">
        <w:rPr>
          <w:rFonts w:ascii="Times New Roman" w:eastAsia="宋体" w:hAnsi="Times New Roman" w:cs="Times New Roman"/>
          <w:b/>
          <w:sz w:val="20"/>
          <w:szCs w:val="21"/>
        </w:rPr>
        <w:t>leach</w:t>
      </w:r>
      <w:r w:rsidR="0024340F" w:rsidRPr="005269D0">
        <w:rPr>
          <w:rFonts w:ascii="Times New Roman" w:eastAsia="宋体" w:hAnsi="Times New Roman" w:cs="Times New Roman"/>
          <w:b/>
          <w:sz w:val="20"/>
          <w:szCs w:val="21"/>
        </w:rPr>
        <w:t>ing</w:t>
      </w:r>
      <w:r w:rsidR="007B4412" w:rsidRPr="005269D0">
        <w:rPr>
          <w:rFonts w:ascii="Times New Roman" w:eastAsia="宋体" w:hAnsi="Times New Roman" w:cs="Times New Roman"/>
          <w:b/>
          <w:sz w:val="20"/>
          <w:szCs w:val="21"/>
        </w:rPr>
        <w:t xml:space="preserve"> residue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791"/>
        <w:gridCol w:w="3515"/>
      </w:tblGrid>
      <w:tr w:rsidR="00F37B70" w:rsidRPr="005269D0" w14:paraId="6750F15A" w14:textId="77777777" w:rsidTr="0052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shd w:val="clear" w:color="auto" w:fill="auto"/>
          </w:tcPr>
          <w:p w14:paraId="2DC0EBAD" w14:textId="250A18F6" w:rsidR="00F37B70" w:rsidRPr="005269D0" w:rsidRDefault="00F37B70" w:rsidP="005269D0">
            <w:pPr>
              <w:spacing w:beforeLines="0" w:before="0" w:afterLines="0"/>
              <w:jc w:val="center"/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sz w:val="20"/>
                <w:szCs w:val="20"/>
              </w:rPr>
              <w:t>Temperature / °C</w:t>
            </w:r>
          </w:p>
        </w:tc>
        <w:tc>
          <w:tcPr>
            <w:tcW w:w="2116" w:type="pct"/>
          </w:tcPr>
          <w:p w14:paraId="5D1E1D25" w14:textId="73ABCD32" w:rsidR="00F37B70" w:rsidRPr="005269D0" w:rsidRDefault="00F37B70" w:rsidP="005269D0">
            <w:pPr>
              <w:spacing w:beforeLines="0" w:before="0" w:afterLines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  <w:t xml:space="preserve">Lithium / </w:t>
            </w:r>
            <w:commentRangeStart w:id="5"/>
            <w:commentRangeEnd w:id="5"/>
            <w:proofErr w:type="spellStart"/>
            <w:r w:rsidR="00CB1B43" w:rsidRPr="005269D0"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  <w:t>w</w:t>
            </w:r>
            <w:r w:rsidR="00CB1B43" w:rsidRPr="005269D0">
              <w:rPr>
                <w:rFonts w:ascii="Times New Roman" w:eastAsia="宋体" w:hAnsi="Times New Roman" w:cs="Times New Roman" w:hint="eastAsia"/>
                <w:b w:val="0"/>
                <w:sz w:val="20"/>
                <w:szCs w:val="21"/>
              </w:rPr>
              <w:t>t</w:t>
            </w:r>
            <w:proofErr w:type="spellEnd"/>
            <w:r w:rsidR="0001483D" w:rsidRPr="005269D0"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  <w:t>%</w:t>
            </w:r>
          </w:p>
        </w:tc>
      </w:tr>
      <w:tr w:rsidR="00F37B70" w:rsidRPr="005269D0" w14:paraId="617AFB51" w14:textId="77777777" w:rsidTr="00526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tcBorders>
              <w:bottom w:val="nil"/>
            </w:tcBorders>
          </w:tcPr>
          <w:p w14:paraId="2747EC87" w14:textId="287D52C9" w:rsidR="00F37B70" w:rsidRPr="005269D0" w:rsidRDefault="00F37B70" w:rsidP="005269D0">
            <w:pPr>
              <w:spacing w:beforeLines="0" w:before="0" w:afterLines="0"/>
              <w:jc w:val="center"/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  <w:t>650</w:t>
            </w:r>
          </w:p>
        </w:tc>
        <w:tc>
          <w:tcPr>
            <w:tcW w:w="2116" w:type="pct"/>
            <w:tcBorders>
              <w:bottom w:val="nil"/>
            </w:tcBorders>
          </w:tcPr>
          <w:p w14:paraId="0D49C0ED" w14:textId="22A2CFD9" w:rsidR="00F37B70" w:rsidRPr="005269D0" w:rsidRDefault="00A66637" w:rsidP="005269D0">
            <w:pPr>
              <w:spacing w:beforeLines="0" w:before="0" w:afterLine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0</w:t>
            </w:r>
            <w:r w:rsidR="0001483D"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.</w:t>
            </w:r>
            <w:r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9</w:t>
            </w:r>
            <w:r w:rsidR="00135C3C"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4</w:t>
            </w:r>
          </w:p>
        </w:tc>
      </w:tr>
      <w:tr w:rsidR="00F37B70" w:rsidRPr="005269D0" w14:paraId="660F939C" w14:textId="77777777" w:rsidTr="0052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tcBorders>
              <w:top w:val="nil"/>
              <w:bottom w:val="nil"/>
            </w:tcBorders>
          </w:tcPr>
          <w:p w14:paraId="46084D9C" w14:textId="0A3361B0" w:rsidR="00F37B70" w:rsidRPr="005269D0" w:rsidRDefault="00F37B70" w:rsidP="005269D0">
            <w:pPr>
              <w:spacing w:beforeLines="0" w:before="0" w:afterLines="0"/>
              <w:jc w:val="center"/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  <w:t>700</w:t>
            </w:r>
          </w:p>
        </w:tc>
        <w:tc>
          <w:tcPr>
            <w:tcW w:w="2116" w:type="pct"/>
            <w:tcBorders>
              <w:top w:val="nil"/>
              <w:bottom w:val="nil"/>
            </w:tcBorders>
          </w:tcPr>
          <w:p w14:paraId="479624D3" w14:textId="5B0C6ED4" w:rsidR="00F37B70" w:rsidRPr="005269D0" w:rsidRDefault="0001483D" w:rsidP="005269D0">
            <w:pPr>
              <w:spacing w:beforeLines="0" w:before="0" w:afterLines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2.6</w:t>
            </w:r>
            <w:r w:rsidR="00135C3C"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5</w:t>
            </w:r>
          </w:p>
        </w:tc>
      </w:tr>
      <w:tr w:rsidR="00F37B70" w:rsidRPr="005269D0" w14:paraId="67692D52" w14:textId="77777777" w:rsidTr="00526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tcBorders>
              <w:top w:val="nil"/>
              <w:bottom w:val="nil"/>
            </w:tcBorders>
          </w:tcPr>
          <w:p w14:paraId="7E9EA328" w14:textId="513A7F07" w:rsidR="00F37B70" w:rsidRPr="005269D0" w:rsidRDefault="00F37B70" w:rsidP="005269D0">
            <w:pPr>
              <w:spacing w:beforeLines="0" w:before="0" w:afterLines="0"/>
              <w:jc w:val="center"/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  <w:t>750</w:t>
            </w:r>
          </w:p>
        </w:tc>
        <w:tc>
          <w:tcPr>
            <w:tcW w:w="2116" w:type="pct"/>
            <w:tcBorders>
              <w:top w:val="nil"/>
              <w:bottom w:val="nil"/>
            </w:tcBorders>
          </w:tcPr>
          <w:p w14:paraId="26E62D6B" w14:textId="0704A14C" w:rsidR="00F37B70" w:rsidRPr="005269D0" w:rsidRDefault="0001483D" w:rsidP="005269D0">
            <w:pPr>
              <w:spacing w:beforeLines="0" w:before="0" w:afterLine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5.2</w:t>
            </w:r>
            <w:r w:rsidR="00135C3C"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6</w:t>
            </w:r>
          </w:p>
        </w:tc>
      </w:tr>
      <w:tr w:rsidR="00F37B70" w:rsidRPr="005269D0" w14:paraId="57A76F39" w14:textId="77777777" w:rsidTr="0052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tcBorders>
              <w:top w:val="nil"/>
            </w:tcBorders>
          </w:tcPr>
          <w:p w14:paraId="48FC9F9F" w14:textId="597AEFE5" w:rsidR="00F37B70" w:rsidRPr="005269D0" w:rsidRDefault="00F37B70" w:rsidP="005269D0">
            <w:pPr>
              <w:spacing w:beforeLines="0" w:before="0" w:afterLines="0"/>
              <w:jc w:val="center"/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sz w:val="20"/>
                <w:szCs w:val="21"/>
              </w:rPr>
              <w:t>800</w:t>
            </w:r>
          </w:p>
        </w:tc>
        <w:tc>
          <w:tcPr>
            <w:tcW w:w="2116" w:type="pct"/>
            <w:tcBorders>
              <w:top w:val="nil"/>
            </w:tcBorders>
          </w:tcPr>
          <w:p w14:paraId="1E8461C4" w14:textId="57AC91C3" w:rsidR="00F37B70" w:rsidRPr="005269D0" w:rsidRDefault="00135C3C" w:rsidP="005269D0">
            <w:pPr>
              <w:spacing w:beforeLines="0" w:before="0" w:afterLines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269D0">
              <w:rPr>
                <w:rFonts w:ascii="Times New Roman" w:eastAsia="宋体" w:hAnsi="Times New Roman" w:cs="Times New Roman"/>
                <w:sz w:val="20"/>
                <w:szCs w:val="21"/>
              </w:rPr>
              <w:t>6.39</w:t>
            </w:r>
          </w:p>
        </w:tc>
      </w:tr>
    </w:tbl>
    <w:p w14:paraId="086E3DF7" w14:textId="1260C5AD" w:rsidR="0038684E" w:rsidRDefault="001D1923" w:rsidP="005269D0">
      <w:pPr>
        <w:widowControl w:val="0"/>
        <w:adjustRightInd w:val="0"/>
        <w:spacing w:beforeLines="0" w:before="0" w:afterLines="0" w:after="0" w:line="360" w:lineRule="auto"/>
        <w:jc w:val="center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>
        <w:object w:dxaOrig="10390" w:dyaOrig="8591" w14:anchorId="65896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210pt" o:ole="">
            <v:imagedata r:id="rId7" o:title=""/>
          </v:shape>
          <o:OLEObject Type="Embed" ProgID="Origin95.Graph" ShapeID="_x0000_i1025" DrawAspect="Content" ObjectID="_1768055189" r:id="rId8"/>
        </w:object>
      </w:r>
      <w:r w:rsidR="00B864D1" w:rsidRPr="00E75E7F" w:rsidDel="00B864D1">
        <w:rPr>
          <w:rFonts w:ascii="Times New Roman" w:eastAsia="宋体" w:hAnsi="Times New Roman" w:cs="Times New Roman"/>
          <w:noProof/>
          <w:kern w:val="0"/>
          <w:szCs w:val="20"/>
        </w:rPr>
        <w:t xml:space="preserve"> </w:t>
      </w:r>
    </w:p>
    <w:p w14:paraId="1FD1FD79" w14:textId="5365EE27" w:rsidR="0038684E" w:rsidRPr="005269D0" w:rsidRDefault="0038684E" w:rsidP="005269D0">
      <w:pPr>
        <w:widowControl w:val="0"/>
        <w:adjustRightInd w:val="0"/>
        <w:spacing w:beforeLines="0" w:before="0" w:afterLines="0" w:after="0" w:line="360" w:lineRule="auto"/>
        <w:jc w:val="center"/>
        <w:textAlignment w:val="baseline"/>
        <w:rPr>
          <w:rFonts w:ascii="Times New Roman" w:eastAsia="宋体" w:hAnsi="Times New Roman" w:cs="Times New Roman"/>
          <w:b/>
          <w:sz w:val="20"/>
          <w:szCs w:val="21"/>
        </w:rPr>
      </w:pPr>
      <w:r w:rsidRPr="005269D0">
        <w:rPr>
          <w:rFonts w:ascii="Times New Roman" w:eastAsia="宋体" w:hAnsi="Times New Roman" w:cs="Times New Roman"/>
          <w:b/>
          <w:sz w:val="20"/>
          <w:szCs w:val="21"/>
        </w:rPr>
        <w:t>Fig. S1.  EPR of spent LCO and roasted product.</w:t>
      </w:r>
    </w:p>
    <w:p w14:paraId="5F02BF33" w14:textId="7012F28E" w:rsidR="00E75E7F" w:rsidRDefault="00BE63BA" w:rsidP="005269D0">
      <w:pPr>
        <w:spacing w:beforeLines="0" w:before="0" w:afterLines="0" w:after="0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269D0">
        <w:rPr>
          <w:rFonts w:ascii="Times New Roman" w:eastAsia="宋体" w:hAnsi="Times New Roman" w:cs="Times New Roman"/>
          <w:b/>
          <w:sz w:val="20"/>
          <w:szCs w:val="21"/>
        </w:rPr>
        <w:t>Table S3.</w:t>
      </w:r>
      <w:r w:rsidR="00B778A6" w:rsidRPr="005269D0">
        <w:rPr>
          <w:rFonts w:ascii="Times New Roman" w:eastAsia="宋体" w:hAnsi="Times New Roman" w:cs="Times New Roman"/>
          <w:b/>
          <w:sz w:val="20"/>
          <w:szCs w:val="21"/>
        </w:rPr>
        <w:t xml:space="preserve"> </w:t>
      </w:r>
      <w:r w:rsidRPr="005269D0">
        <w:rPr>
          <w:rFonts w:ascii="Times New Roman" w:eastAsia="宋体" w:hAnsi="Times New Roman" w:cs="Times New Roman"/>
          <w:b/>
          <w:sz w:val="20"/>
          <w:szCs w:val="21"/>
        </w:rPr>
        <w:t xml:space="preserve"> Lithium recovery rate of ICP-OES results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100"/>
        <w:gridCol w:w="4206"/>
      </w:tblGrid>
      <w:tr w:rsidR="0038684E" w:rsidRPr="005269D0" w14:paraId="16F52250" w14:textId="77777777" w:rsidTr="0052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  <w:shd w:val="clear" w:color="auto" w:fill="auto"/>
            <w:vAlign w:val="center"/>
          </w:tcPr>
          <w:p w14:paraId="51FBE2D6" w14:textId="10ABF4EF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  <w:t>C</w:t>
            </w:r>
            <w:r w:rsidRPr="005269D0"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4"/>
                <w:szCs w:val="24"/>
              </w:rPr>
              <w:t>ontent</w:t>
            </w:r>
          </w:p>
        </w:tc>
        <w:tc>
          <w:tcPr>
            <w:tcW w:w="2532" w:type="pct"/>
            <w:shd w:val="clear" w:color="auto" w:fill="auto"/>
            <w:vAlign w:val="center"/>
          </w:tcPr>
          <w:p w14:paraId="4739FEEA" w14:textId="3CCE5AEE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  <w:t>Lithium recovery rate / %</w:t>
            </w:r>
          </w:p>
        </w:tc>
      </w:tr>
      <w:tr w:rsidR="0038684E" w:rsidRPr="005269D0" w14:paraId="4626F080" w14:textId="77777777" w:rsidTr="00526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  <w:tcBorders>
              <w:bottom w:val="nil"/>
            </w:tcBorders>
            <w:shd w:val="clear" w:color="auto" w:fill="auto"/>
            <w:vAlign w:val="center"/>
          </w:tcPr>
          <w:p w14:paraId="55321F98" w14:textId="74AA4152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  <w:t>No.1</w:t>
            </w:r>
          </w:p>
        </w:tc>
        <w:tc>
          <w:tcPr>
            <w:tcW w:w="2532" w:type="pct"/>
            <w:tcBorders>
              <w:bottom w:val="nil"/>
            </w:tcBorders>
            <w:shd w:val="clear" w:color="auto" w:fill="auto"/>
            <w:vAlign w:val="center"/>
          </w:tcPr>
          <w:p w14:paraId="7EF2DD76" w14:textId="5F1D1ED0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5269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8.91</w:t>
            </w:r>
          </w:p>
        </w:tc>
      </w:tr>
      <w:tr w:rsidR="0038684E" w:rsidRPr="005269D0" w14:paraId="05055342" w14:textId="77777777" w:rsidTr="0052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5496C" w14:textId="61008FE1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  <w:t>No.2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95CB" w14:textId="1438DBFD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5269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9.89</w:t>
            </w:r>
          </w:p>
        </w:tc>
      </w:tr>
      <w:tr w:rsidR="0038684E" w:rsidRPr="005269D0" w14:paraId="6A269837" w14:textId="77777777" w:rsidTr="00526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7BB88" w14:textId="6631AE06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  <w:t>No.3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21EDC" w14:textId="54B4A553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5269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9.94</w:t>
            </w:r>
          </w:p>
        </w:tc>
      </w:tr>
      <w:tr w:rsidR="0038684E" w:rsidRPr="005269D0" w14:paraId="55B8450B" w14:textId="77777777" w:rsidTr="0052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AA5BF5" w14:textId="41FA97E2" w:rsidR="0038684E" w:rsidRPr="005269D0" w:rsidRDefault="00AE5689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4"/>
                <w:szCs w:val="24"/>
              </w:rPr>
              <w:t>Average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396A802" w14:textId="35061343" w:rsidR="0038684E" w:rsidRPr="005269D0" w:rsidRDefault="0038684E" w:rsidP="005269D0">
            <w:pPr>
              <w:widowControl w:val="0"/>
              <w:adjustRightInd w:val="0"/>
              <w:spacing w:beforeLines="0" w:before="0" w:afterLines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269D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5269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9.58</w:t>
            </w:r>
          </w:p>
        </w:tc>
      </w:tr>
    </w:tbl>
    <w:p w14:paraId="63EAE88F" w14:textId="77777777" w:rsidR="00A4277B" w:rsidRDefault="00A4277B" w:rsidP="005269D0">
      <w:pPr>
        <w:spacing w:beforeLines="0" w:before="0" w:afterLines="0" w:after="0"/>
        <w:jc w:val="center"/>
        <w:rPr>
          <w:noProof/>
        </w:rPr>
      </w:pPr>
      <w:r>
        <w:object w:dxaOrig="10189" w:dyaOrig="8490" w14:anchorId="41D9B7CB">
          <v:shape id="_x0000_i1026" type="#_x0000_t75" style="width:252pt;height:210pt" o:ole="">
            <v:imagedata r:id="rId9" o:title=""/>
          </v:shape>
          <o:OLEObject Type="Embed" ProgID="Origin50.Graph" ShapeID="_x0000_i1026" DrawAspect="Content" ObjectID="_1768055190" r:id="rId10"/>
        </w:object>
      </w:r>
      <w:r w:rsidDel="00A4277B">
        <w:rPr>
          <w:noProof/>
        </w:rPr>
        <w:t xml:space="preserve"> </w:t>
      </w:r>
    </w:p>
    <w:p w14:paraId="2E932208" w14:textId="798FFE62" w:rsidR="005B57E6" w:rsidRPr="005269D0" w:rsidRDefault="005B57E6" w:rsidP="005269D0">
      <w:pPr>
        <w:spacing w:beforeLines="0" w:before="0" w:afterLines="0" w:after="0"/>
        <w:jc w:val="center"/>
        <w:rPr>
          <w:rFonts w:ascii="Times New Roman" w:hAnsi="Times New Roman" w:cs="Times New Roman"/>
          <w:b/>
        </w:rPr>
      </w:pPr>
      <w:bookmarkStart w:id="6" w:name="_Hlk132135903"/>
      <w:r w:rsidRPr="005269D0">
        <w:rPr>
          <w:rFonts w:ascii="Times New Roman" w:hAnsi="Times New Roman" w:cs="Times New Roman"/>
          <w:b/>
        </w:rPr>
        <w:t>Fig. S</w:t>
      </w:r>
      <w:r w:rsidR="00E75E7F" w:rsidRPr="005269D0">
        <w:rPr>
          <w:rFonts w:ascii="Times New Roman" w:hAnsi="Times New Roman" w:cs="Times New Roman"/>
          <w:b/>
        </w:rPr>
        <w:t>2</w:t>
      </w:r>
      <w:r w:rsidR="00BB3F1A" w:rsidRPr="005269D0">
        <w:rPr>
          <w:rFonts w:ascii="Times New Roman" w:hAnsi="Times New Roman" w:cs="Times New Roman"/>
          <w:b/>
        </w:rPr>
        <w:t>.</w:t>
      </w:r>
      <w:r w:rsidRPr="005269D0">
        <w:rPr>
          <w:rFonts w:ascii="Times New Roman" w:hAnsi="Times New Roman" w:cs="Times New Roman"/>
          <w:b/>
        </w:rPr>
        <w:t xml:space="preserve">  XRD patterns of roasted sample </w:t>
      </w:r>
      <w:r w:rsidRPr="005269D0">
        <w:rPr>
          <w:rFonts w:ascii="Times New Roman" w:eastAsia="宋体" w:hAnsi="Times New Roman" w:cs="Times New Roman"/>
          <w:b/>
          <w:sz w:val="20"/>
          <w:szCs w:val="20"/>
        </w:rPr>
        <w:t xml:space="preserve">at 650°C for 60 min with </w:t>
      </w:r>
      <w:r w:rsidR="0038684E" w:rsidRPr="005269D0">
        <w:rPr>
          <w:rFonts w:ascii="Times New Roman" w:eastAsia="宋体" w:hAnsi="Times New Roman" w:cs="Times New Roman"/>
          <w:b/>
          <w:sz w:val="20"/>
          <w:szCs w:val="20"/>
        </w:rPr>
        <w:t xml:space="preserve">the mass ratio of </w:t>
      </w:r>
      <w:r w:rsidRPr="005269D0">
        <w:rPr>
          <w:rFonts w:ascii="Times New Roman" w:hAnsi="Times New Roman" w:cs="Times New Roman"/>
          <w:b/>
        </w:rPr>
        <w:t>1:0.15</w:t>
      </w:r>
      <w:r w:rsidRPr="005269D0">
        <w:rPr>
          <w:rFonts w:ascii="Times New Roman" w:eastAsia="宋体" w:hAnsi="Times New Roman" w:cs="Times New Roman"/>
          <w:b/>
          <w:sz w:val="20"/>
          <w:szCs w:val="20"/>
        </w:rPr>
        <w:t>.</w:t>
      </w:r>
      <w:bookmarkStart w:id="7" w:name="_GoBack"/>
      <w:bookmarkEnd w:id="6"/>
      <w:bookmarkEnd w:id="7"/>
    </w:p>
    <w:sectPr w:rsidR="005B57E6" w:rsidRPr="005269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53D9AC">
    <w16cex:extLst>
      <w16:ext w16:uri="{CE6994B0-6A32-4C9F-8C6B-6E91EDA988CE}">
        <cr:reactions xmlns:cr="http://schemas.microsoft.com/office/comments/2020/reactions">
          <cr:reaction reactionType="1">
            <cr:reactionInfo dateUtc="2024-01-29T04:44:52Z">
              <cr:user userId="d0e4fef474380fe2" userProvider="Windows Live" userName="Daixiang Wei"/>
            </cr:reactionInfo>
          </cr:reaction>
        </cr:reactions>
      </w16:ext>
    </w16cex:extLst>
  </w16cex:commentExtensible>
  <w16cex:commentExtensible w16cex:durableId="6B16FB13" w16cex:dateUtc="2024-01-29T0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8C5C8" w14:textId="77777777" w:rsidR="001A7661" w:rsidRDefault="001A7661" w:rsidP="00803691">
      <w:pPr>
        <w:spacing w:before="120" w:after="120" w:line="240" w:lineRule="auto"/>
      </w:pPr>
      <w:r>
        <w:separator/>
      </w:r>
    </w:p>
  </w:endnote>
  <w:endnote w:type="continuationSeparator" w:id="0">
    <w:p w14:paraId="02DF0BC9" w14:textId="77777777" w:rsidR="001A7661" w:rsidRDefault="001A7661" w:rsidP="00803691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274F0" w14:textId="77777777" w:rsidR="00803691" w:rsidRDefault="00803691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2F0D" w14:textId="77777777" w:rsidR="00803691" w:rsidRDefault="00803691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9BCB" w14:textId="77777777" w:rsidR="00803691" w:rsidRDefault="00803691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E2E8C" w14:textId="77777777" w:rsidR="001A7661" w:rsidRDefault="001A7661" w:rsidP="00803691">
      <w:pPr>
        <w:spacing w:before="120" w:after="120" w:line="240" w:lineRule="auto"/>
      </w:pPr>
      <w:r>
        <w:separator/>
      </w:r>
    </w:p>
  </w:footnote>
  <w:footnote w:type="continuationSeparator" w:id="0">
    <w:p w14:paraId="087771A4" w14:textId="77777777" w:rsidR="001A7661" w:rsidRDefault="001A7661" w:rsidP="00803691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A0D5" w14:textId="77777777" w:rsidR="00803691" w:rsidRDefault="00803691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28E2" w14:textId="77777777" w:rsidR="00803691" w:rsidRDefault="00803691" w:rsidP="00803691">
    <w:pPr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3A615" w14:textId="77777777" w:rsidR="00803691" w:rsidRDefault="00803691">
    <w:pPr>
      <w:pStyle w:val="a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BF"/>
    <w:rsid w:val="00003006"/>
    <w:rsid w:val="000033E5"/>
    <w:rsid w:val="00004628"/>
    <w:rsid w:val="00013786"/>
    <w:rsid w:val="0001483D"/>
    <w:rsid w:val="000159D8"/>
    <w:rsid w:val="00026B53"/>
    <w:rsid w:val="00037F18"/>
    <w:rsid w:val="00066549"/>
    <w:rsid w:val="00081684"/>
    <w:rsid w:val="000822F6"/>
    <w:rsid w:val="000B2F57"/>
    <w:rsid w:val="000B5898"/>
    <w:rsid w:val="00135C3C"/>
    <w:rsid w:val="00171F71"/>
    <w:rsid w:val="00176F04"/>
    <w:rsid w:val="001A7661"/>
    <w:rsid w:val="001D17D6"/>
    <w:rsid w:val="001D1923"/>
    <w:rsid w:val="001D568D"/>
    <w:rsid w:val="001E0212"/>
    <w:rsid w:val="001F7374"/>
    <w:rsid w:val="00212DAB"/>
    <w:rsid w:val="00213B2A"/>
    <w:rsid w:val="0024340F"/>
    <w:rsid w:val="002944DA"/>
    <w:rsid w:val="002D64DA"/>
    <w:rsid w:val="002F0BE1"/>
    <w:rsid w:val="002F6D9A"/>
    <w:rsid w:val="003147FC"/>
    <w:rsid w:val="00316D54"/>
    <w:rsid w:val="00332C0C"/>
    <w:rsid w:val="00337512"/>
    <w:rsid w:val="00341CCF"/>
    <w:rsid w:val="00344F71"/>
    <w:rsid w:val="0038684E"/>
    <w:rsid w:val="003A0935"/>
    <w:rsid w:val="003A23F9"/>
    <w:rsid w:val="003D5896"/>
    <w:rsid w:val="004518F7"/>
    <w:rsid w:val="0046400C"/>
    <w:rsid w:val="0046539E"/>
    <w:rsid w:val="00480FC7"/>
    <w:rsid w:val="004C6BD2"/>
    <w:rsid w:val="004E69DE"/>
    <w:rsid w:val="004F0544"/>
    <w:rsid w:val="00520434"/>
    <w:rsid w:val="00524D50"/>
    <w:rsid w:val="005269D0"/>
    <w:rsid w:val="005814FC"/>
    <w:rsid w:val="0059365F"/>
    <w:rsid w:val="005B57E6"/>
    <w:rsid w:val="005C4C64"/>
    <w:rsid w:val="005D73B6"/>
    <w:rsid w:val="005F57B4"/>
    <w:rsid w:val="0065335B"/>
    <w:rsid w:val="006703B2"/>
    <w:rsid w:val="00676286"/>
    <w:rsid w:val="006807CC"/>
    <w:rsid w:val="00687F02"/>
    <w:rsid w:val="00690439"/>
    <w:rsid w:val="006A543C"/>
    <w:rsid w:val="006A6A1F"/>
    <w:rsid w:val="006B773E"/>
    <w:rsid w:val="006D5864"/>
    <w:rsid w:val="006F1931"/>
    <w:rsid w:val="00706885"/>
    <w:rsid w:val="00714E08"/>
    <w:rsid w:val="00742B39"/>
    <w:rsid w:val="00771644"/>
    <w:rsid w:val="00774A1D"/>
    <w:rsid w:val="00790932"/>
    <w:rsid w:val="007A0A27"/>
    <w:rsid w:val="007B141A"/>
    <w:rsid w:val="007B4412"/>
    <w:rsid w:val="007B686D"/>
    <w:rsid w:val="007D0B77"/>
    <w:rsid w:val="00803691"/>
    <w:rsid w:val="008147AA"/>
    <w:rsid w:val="008324C4"/>
    <w:rsid w:val="0083480A"/>
    <w:rsid w:val="008400F4"/>
    <w:rsid w:val="00873F42"/>
    <w:rsid w:val="008D11F7"/>
    <w:rsid w:val="00900E3A"/>
    <w:rsid w:val="0090149F"/>
    <w:rsid w:val="00922276"/>
    <w:rsid w:val="009419BD"/>
    <w:rsid w:val="009852E2"/>
    <w:rsid w:val="00990A19"/>
    <w:rsid w:val="009D3ADF"/>
    <w:rsid w:val="009D5ECB"/>
    <w:rsid w:val="00A126B9"/>
    <w:rsid w:val="00A4277B"/>
    <w:rsid w:val="00A6182A"/>
    <w:rsid w:val="00A62133"/>
    <w:rsid w:val="00A66637"/>
    <w:rsid w:val="00AB7C8B"/>
    <w:rsid w:val="00AD53FD"/>
    <w:rsid w:val="00AE5689"/>
    <w:rsid w:val="00B324BE"/>
    <w:rsid w:val="00B34B4B"/>
    <w:rsid w:val="00B615CE"/>
    <w:rsid w:val="00B67705"/>
    <w:rsid w:val="00B778A6"/>
    <w:rsid w:val="00B864D1"/>
    <w:rsid w:val="00BB3F1A"/>
    <w:rsid w:val="00BC0A91"/>
    <w:rsid w:val="00BE63BA"/>
    <w:rsid w:val="00C23E36"/>
    <w:rsid w:val="00C61A70"/>
    <w:rsid w:val="00C6244F"/>
    <w:rsid w:val="00C807BF"/>
    <w:rsid w:val="00C8147E"/>
    <w:rsid w:val="00C949B8"/>
    <w:rsid w:val="00C96F04"/>
    <w:rsid w:val="00CB1B43"/>
    <w:rsid w:val="00CE6778"/>
    <w:rsid w:val="00D17FFB"/>
    <w:rsid w:val="00D53A19"/>
    <w:rsid w:val="00D54971"/>
    <w:rsid w:val="00D64CED"/>
    <w:rsid w:val="00D92123"/>
    <w:rsid w:val="00D93166"/>
    <w:rsid w:val="00DC5B52"/>
    <w:rsid w:val="00DD526E"/>
    <w:rsid w:val="00DF494D"/>
    <w:rsid w:val="00DF5A65"/>
    <w:rsid w:val="00E317A6"/>
    <w:rsid w:val="00E324AB"/>
    <w:rsid w:val="00E37677"/>
    <w:rsid w:val="00E75E7F"/>
    <w:rsid w:val="00EC2AC0"/>
    <w:rsid w:val="00EC5269"/>
    <w:rsid w:val="00EF04A7"/>
    <w:rsid w:val="00EF69D5"/>
    <w:rsid w:val="00F37B70"/>
    <w:rsid w:val="00F47339"/>
    <w:rsid w:val="00F52766"/>
    <w:rsid w:val="00F53B31"/>
    <w:rsid w:val="00F76F5E"/>
    <w:rsid w:val="00F94A1D"/>
    <w:rsid w:val="00F954C1"/>
    <w:rsid w:val="00FC26E4"/>
    <w:rsid w:val="00FF11F0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7624C"/>
  <w15:chartTrackingRefBased/>
  <w15:docId w15:val="{90D44383-3968-4F45-A69B-A729C469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 w:line="30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41A"/>
  </w:style>
  <w:style w:type="paragraph" w:styleId="2">
    <w:name w:val="heading 2"/>
    <w:basedOn w:val="a"/>
    <w:next w:val="a"/>
    <w:link w:val="20"/>
    <w:uiPriority w:val="9"/>
    <w:unhideWhenUsed/>
    <w:qFormat/>
    <w:rsid w:val="004E69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E69D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A6213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36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36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3691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B3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14F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14F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37B70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F37B70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F37B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7B7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37B7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37B70"/>
    <w:pPr>
      <w:spacing w:before="0" w:after="0"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37B70"/>
    <w:rPr>
      <w:sz w:val="18"/>
      <w:szCs w:val="18"/>
    </w:rPr>
  </w:style>
  <w:style w:type="table" w:styleId="21">
    <w:name w:val="Plain Table 2"/>
    <w:basedOn w:val="a1"/>
    <w:uiPriority w:val="42"/>
    <w:rsid w:val="003868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1">
    <w:name w:val="Revision"/>
    <w:hidden/>
    <w:uiPriority w:val="99"/>
    <w:semiHidden/>
    <w:rsid w:val="00B864D1"/>
    <w:pPr>
      <w:spacing w:beforeLines="0" w:before="0" w:afterLines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A748-FBDE-4379-9F2C-11AAC4AF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DAIXIANG WEI</dc:creator>
  <cp:keywords/>
  <dc:description/>
  <cp:lastModifiedBy>Editor</cp:lastModifiedBy>
  <cp:revision>147</cp:revision>
  <dcterms:created xsi:type="dcterms:W3CDTF">2022-03-19T08:08:00Z</dcterms:created>
  <dcterms:modified xsi:type="dcterms:W3CDTF">2024-01-29T09:40:00Z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1f1fc28c7a1b3857f78969111e062c64282a7cf0568e61501ea367fbf473b5f4</vt:lpwstr>
  </property>
</Properties>
</file>