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E2D5" w14:textId="77777777" w:rsidR="006314E4" w:rsidRPr="006314E4" w:rsidRDefault="00ED2296" w:rsidP="006314E4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Supplementary</w:t>
      </w:r>
      <w:bookmarkEnd w:id="0"/>
      <w:bookmarkEnd w:id="1"/>
      <w:r w:rsidR="006314E4" w:rsidRPr="006314E4"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Information</w:t>
      </w:r>
    </w:p>
    <w:p w14:paraId="30AA0715" w14:textId="77777777" w:rsidR="006314E4" w:rsidRDefault="006314E4" w:rsidP="006314E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E5904" w14:textId="33AB2F7A" w:rsidR="00516355" w:rsidRDefault="00516355" w:rsidP="00516355">
      <w:pPr>
        <w:spacing w:after="240"/>
        <w:ind w:left="-142"/>
        <w:jc w:val="center"/>
        <w:rPr>
          <w:rFonts w:ascii="Times New Roman" w:hAnsi="Times New Roman" w:cs="Times New Roman"/>
        </w:rPr>
      </w:pPr>
      <w:r w:rsidRPr="00DF27B9">
        <w:rPr>
          <w:rFonts w:ascii="Times New Roman" w:hAnsi="Times New Roman" w:cs="Times New Roman"/>
          <w:b/>
          <w:sz w:val="28"/>
          <w:szCs w:val="28"/>
        </w:rPr>
        <w:t>Process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F27B9">
        <w:rPr>
          <w:rFonts w:ascii="Times New Roman" w:hAnsi="Times New Roman" w:cs="Times New Roman"/>
          <w:b/>
          <w:sz w:val="28"/>
          <w:szCs w:val="28"/>
        </w:rPr>
        <w:t>Structure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F27B9">
        <w:rPr>
          <w:rFonts w:ascii="Times New Roman" w:hAnsi="Times New Roman" w:cs="Times New Roman"/>
          <w:b/>
          <w:sz w:val="28"/>
          <w:szCs w:val="28"/>
        </w:rPr>
        <w:t>Property Relationship for Plasma</w:t>
      </w:r>
      <w:r>
        <w:rPr>
          <w:rFonts w:ascii="Times New Roman" w:hAnsi="Times New Roman" w:cs="Times New Roman"/>
          <w:b/>
          <w:sz w:val="28"/>
          <w:szCs w:val="28"/>
        </w:rPr>
        <w:t>-S</w:t>
      </w:r>
      <w:r w:rsidRPr="00DF27B9">
        <w:rPr>
          <w:rFonts w:ascii="Times New Roman" w:hAnsi="Times New Roman" w:cs="Times New Roman"/>
          <w:b/>
          <w:sz w:val="28"/>
          <w:szCs w:val="28"/>
        </w:rPr>
        <w:t>prayed Iron</w:t>
      </w:r>
      <w:r>
        <w:rPr>
          <w:rFonts w:ascii="Times New Roman" w:hAnsi="Times New Roman" w:cs="Times New Roman"/>
          <w:b/>
          <w:sz w:val="28"/>
          <w:szCs w:val="28"/>
        </w:rPr>
        <w:t>-B</w:t>
      </w:r>
      <w:r w:rsidRPr="00DF27B9">
        <w:rPr>
          <w:rFonts w:ascii="Times New Roman" w:hAnsi="Times New Roman" w:cs="Times New Roman"/>
          <w:b/>
          <w:sz w:val="28"/>
          <w:szCs w:val="28"/>
        </w:rPr>
        <w:t xml:space="preserve">ased Amorphous-Crystalline Composite Coatings </w:t>
      </w:r>
    </w:p>
    <w:p w14:paraId="4249C7B1" w14:textId="77777777" w:rsidR="00516355" w:rsidRDefault="00516355" w:rsidP="00516355">
      <w:pPr>
        <w:jc w:val="center"/>
        <w:rPr>
          <w:rFonts w:ascii="Times New Roman" w:hAnsi="Times New Roman" w:cs="Times New Roman"/>
        </w:rPr>
      </w:pPr>
      <w:r w:rsidRPr="00020FD4">
        <w:rPr>
          <w:rFonts w:ascii="Times New Roman" w:hAnsi="Times New Roman" w:cs="Times New Roman"/>
        </w:rPr>
        <w:t>Abhishek Pathak</w:t>
      </w:r>
      <w:r>
        <w:rPr>
          <w:rFonts w:ascii="Times New Roman" w:hAnsi="Times New Roman" w:cs="Times New Roman"/>
          <w:vertAlign w:val="superscript"/>
        </w:rPr>
        <w:t>1)</w:t>
      </w:r>
      <w:r w:rsidRPr="00020FD4">
        <w:rPr>
          <w:rFonts w:ascii="Times New Roman" w:hAnsi="Times New Roman" w:cs="Times New Roman"/>
        </w:rPr>
        <w:t>, Biswajyoti Mukherjee</w:t>
      </w:r>
      <w:r>
        <w:rPr>
          <w:rFonts w:ascii="Times New Roman" w:hAnsi="Times New Roman" w:cs="Times New Roman"/>
          <w:vertAlign w:val="superscript"/>
        </w:rPr>
        <w:t>2)</w:t>
      </w:r>
      <w:r w:rsidRPr="00020FD4">
        <w:rPr>
          <w:rFonts w:ascii="Times New Roman" w:hAnsi="Times New Roman" w:cs="Times New Roman"/>
        </w:rPr>
        <w:t>, Krishna Kant Pandey</w:t>
      </w:r>
      <w:r>
        <w:rPr>
          <w:rFonts w:ascii="Times New Roman" w:hAnsi="Times New Roman" w:cs="Times New Roman"/>
          <w:vertAlign w:val="superscript"/>
        </w:rPr>
        <w:t>2)</w:t>
      </w:r>
      <w:r w:rsidRPr="00020FD4">
        <w:rPr>
          <w:rFonts w:ascii="Times New Roman" w:hAnsi="Times New Roman" w:cs="Times New Roman"/>
        </w:rPr>
        <w:t>, Aminul Islam</w:t>
      </w:r>
      <w:r>
        <w:rPr>
          <w:rFonts w:ascii="Times New Roman" w:hAnsi="Times New Roman" w:cs="Times New Roman"/>
          <w:vertAlign w:val="superscript"/>
        </w:rPr>
        <w:t>2)</w:t>
      </w:r>
      <w:r w:rsidRPr="00020FD4">
        <w:rPr>
          <w:rFonts w:ascii="Times New Roman" w:hAnsi="Times New Roman" w:cs="Times New Roman"/>
        </w:rPr>
        <w:t>, Pavan Bijalwan</w:t>
      </w:r>
      <w:r>
        <w:rPr>
          <w:rFonts w:ascii="Times New Roman" w:hAnsi="Times New Roman" w:cs="Times New Roman"/>
          <w:vertAlign w:val="superscript"/>
        </w:rPr>
        <w:t>1)</w:t>
      </w:r>
      <w:r w:rsidRPr="00020FD4">
        <w:rPr>
          <w:rFonts w:ascii="Times New Roman" w:hAnsi="Times New Roman" w:cs="Times New Roman"/>
        </w:rPr>
        <w:t>, Monojit Dutta</w:t>
      </w:r>
      <w:r>
        <w:rPr>
          <w:rFonts w:ascii="Times New Roman" w:hAnsi="Times New Roman" w:cs="Times New Roman"/>
          <w:vertAlign w:val="superscript"/>
        </w:rPr>
        <w:t>1)</w:t>
      </w:r>
      <w:r w:rsidRPr="00020FD4">
        <w:rPr>
          <w:rFonts w:ascii="Times New Roman" w:hAnsi="Times New Roman" w:cs="Times New Roman"/>
        </w:rPr>
        <w:t>, Atanu Banerjee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  <w:r w:rsidRPr="00020FD4">
        <w:rPr>
          <w:rFonts w:ascii="Times New Roman" w:hAnsi="Times New Roman" w:cs="Times New Roman"/>
        </w:rPr>
        <w:t>Anup Kumar Keshri</w:t>
      </w:r>
      <w:r>
        <w:rPr>
          <w:rFonts w:ascii="Times New Roman" w:hAnsi="Times New Roman" w:cs="Times New Roman"/>
          <w:vertAlign w:val="superscript"/>
        </w:rPr>
        <w:t>2)</w:t>
      </w:r>
      <w:r w:rsidRPr="00020FD4">
        <w:rPr>
          <w:rFonts w:ascii="Times New Roman" w:hAnsi="Times New Roman" w:cs="Times New Roman"/>
        </w:rPr>
        <w:t xml:space="preserve"> </w:t>
      </w:r>
    </w:p>
    <w:p w14:paraId="6A9F2861" w14:textId="77777777" w:rsidR="00516355" w:rsidRDefault="00516355" w:rsidP="00516355">
      <w:pPr>
        <w:jc w:val="center"/>
        <w:rPr>
          <w:rFonts w:ascii="Times New Roman" w:hAnsi="Times New Roman" w:cs="Times New Roman"/>
        </w:rPr>
      </w:pPr>
    </w:p>
    <w:p w14:paraId="237EB7F4" w14:textId="77777777" w:rsidR="00516355" w:rsidRPr="00252209" w:rsidRDefault="00516355" w:rsidP="00516355">
      <w:pPr>
        <w:pStyle w:val="a8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52209">
        <w:rPr>
          <w:rFonts w:ascii="Times New Roman" w:hAnsi="Times New Roman" w:cs="Times New Roman"/>
          <w:sz w:val="24"/>
          <w:szCs w:val="24"/>
          <w:lang w:val="en-US"/>
        </w:rPr>
        <w:t>R&amp;D, Tata Steel, Jamshedp</w:t>
      </w:r>
      <w:bookmarkStart w:id="2" w:name="_GoBack"/>
      <w:bookmarkEnd w:id="2"/>
      <w:r w:rsidRPr="00252209">
        <w:rPr>
          <w:rFonts w:ascii="Times New Roman" w:hAnsi="Times New Roman" w:cs="Times New Roman"/>
          <w:sz w:val="24"/>
          <w:szCs w:val="24"/>
          <w:lang w:val="en-US"/>
        </w:rPr>
        <w:t>ur 831001, Jharkhand, India.</w:t>
      </w:r>
    </w:p>
    <w:p w14:paraId="4F63DFA2" w14:textId="437BCB85" w:rsidR="00516355" w:rsidRPr="00252209" w:rsidRDefault="00516355" w:rsidP="00516355">
      <w:pPr>
        <w:pStyle w:val="a8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52209">
        <w:rPr>
          <w:rFonts w:ascii="Times New Roman" w:hAnsi="Times New Roman" w:cs="Times New Roman"/>
          <w:sz w:val="24"/>
          <w:szCs w:val="24"/>
          <w:lang w:val="en-US"/>
        </w:rPr>
        <w:t>Plasma Spray Coating Laboratory, Metallurgical and Materials Engineering, Indian Institute of Technology Patna, Bihta</w:t>
      </w:r>
      <w:r w:rsidR="00773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FB2" w:rsidRPr="00252209">
        <w:rPr>
          <w:rFonts w:ascii="Times New Roman" w:hAnsi="Times New Roman" w:cs="Times New Roman"/>
          <w:sz w:val="24"/>
          <w:szCs w:val="24"/>
          <w:lang w:val="en-US"/>
        </w:rPr>
        <w:t>801106</w:t>
      </w:r>
      <w:r w:rsidR="00773FB2">
        <w:rPr>
          <w:rFonts w:ascii="Times New Roman" w:hAnsi="Times New Roman" w:cs="Times New Roman"/>
          <w:sz w:val="24"/>
          <w:szCs w:val="24"/>
          <w:lang w:val="en-US"/>
        </w:rPr>
        <w:t>, India</w:t>
      </w:r>
    </w:p>
    <w:p w14:paraId="47BFAF1C" w14:textId="77777777" w:rsidR="0026769B" w:rsidRDefault="0026769B" w:rsidP="0026769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5AE454F" w14:textId="19A5CDFB" w:rsidR="00516355" w:rsidRPr="00B00532" w:rsidRDefault="00516355" w:rsidP="005163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Corresponding author: Anup Kumar Keshri;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 anup@iitp.ac.in</w:t>
      </w:r>
    </w:p>
    <w:p w14:paraId="429B89FB" w14:textId="77777777" w:rsidR="00646338" w:rsidRDefault="00646338"/>
    <w:p w14:paraId="6409434A" w14:textId="77777777" w:rsidR="006848A2" w:rsidRDefault="006848A2"/>
    <w:p w14:paraId="5267574E" w14:textId="77777777" w:rsidR="006848A2" w:rsidRDefault="006848A2"/>
    <w:p w14:paraId="618D3AFA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021C7B64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19B65464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02D0487E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0B79AAD2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559AF1BD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3438BA04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7F44F840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13F4B66C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2E071AC9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619B6AC8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225C6BBA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4E9D75B8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09B9E1B3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3B1438F0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11D92FC6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540A7793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309A2888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2511B2FD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330C55A0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7B3D9A10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054C47D6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5A6C7F22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0F562381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769CD1C5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79285E76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1CBCC44A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10C30242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243A5A5F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6DA9B16C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22085DF1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3608BAFF" w14:textId="77777777" w:rsidR="006848A2" w:rsidRDefault="006848A2" w:rsidP="006848A2">
      <w:pPr>
        <w:jc w:val="both"/>
        <w:rPr>
          <w:rFonts w:ascii="Times New Roman" w:hAnsi="Times New Roman" w:cs="Times New Roman"/>
          <w:b/>
        </w:rPr>
      </w:pPr>
    </w:p>
    <w:p w14:paraId="07FA9751" w14:textId="4D63DC7B" w:rsidR="006848A2" w:rsidRPr="005D3F96" w:rsidRDefault="006848A2" w:rsidP="00516355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S1</w:t>
      </w:r>
      <w:r w:rsidR="008E6783">
        <w:rPr>
          <w:rFonts w:ascii="Times New Roman" w:hAnsi="Times New Roman" w:cs="Times New Roman"/>
          <w:b/>
        </w:rPr>
        <w:t xml:space="preserve">. </w:t>
      </w:r>
      <w:r w:rsidRPr="005D3F96">
        <w:rPr>
          <w:rFonts w:ascii="Times New Roman" w:hAnsi="Times New Roman" w:cs="Times New Roman"/>
        </w:rPr>
        <w:t xml:space="preserve"> </w:t>
      </w:r>
      <w:r w:rsidR="00516355" w:rsidRPr="00516355">
        <w:rPr>
          <w:rFonts w:ascii="Times New Roman" w:hAnsi="Times New Roman" w:cs="Times New Roman"/>
          <w:b/>
        </w:rPr>
        <w:t>A</w:t>
      </w:r>
      <w:r w:rsidRPr="00516355">
        <w:rPr>
          <w:rFonts w:ascii="Times New Roman" w:hAnsi="Times New Roman" w:cs="Times New Roman"/>
          <w:b/>
        </w:rPr>
        <w:t>verage temperature and velocity of the Fe based powder particle measured at several different parameters during the Accuraspray experiment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848A2" w:rsidRPr="008E6783" w14:paraId="151D06E5" w14:textId="77777777" w:rsidTr="0051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338BA743" w14:textId="567F4031" w:rsidR="006848A2" w:rsidRPr="008E6783" w:rsidRDefault="006848A2" w:rsidP="003175F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E6783">
              <w:rPr>
                <w:rFonts w:ascii="Times New Roman" w:hAnsi="Times New Roman" w:cs="Times New Roman"/>
                <w:b w:val="0"/>
              </w:rPr>
              <w:t>No.</w:t>
            </w:r>
          </w:p>
        </w:tc>
        <w:tc>
          <w:tcPr>
            <w:tcW w:w="2214" w:type="dxa"/>
            <w:shd w:val="clear" w:color="auto" w:fill="auto"/>
          </w:tcPr>
          <w:p w14:paraId="0F9C8EF5" w14:textId="0C0A3C57" w:rsidR="006848A2" w:rsidRPr="008E6783" w:rsidRDefault="006848A2" w:rsidP="00317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E6783">
              <w:rPr>
                <w:rFonts w:ascii="Times New Roman" w:hAnsi="Times New Roman" w:cs="Times New Roman"/>
                <w:b w:val="0"/>
              </w:rPr>
              <w:t xml:space="preserve">Accuraspray </w:t>
            </w:r>
            <w:r w:rsidR="008E6783" w:rsidRPr="008E6783">
              <w:rPr>
                <w:rFonts w:ascii="Times New Roman" w:hAnsi="Times New Roman" w:cs="Times New Roman"/>
                <w:b w:val="0"/>
                <w:lang w:eastAsia="zh-CN"/>
              </w:rPr>
              <w:t>p</w:t>
            </w:r>
            <w:r w:rsidRPr="008E6783">
              <w:rPr>
                <w:rFonts w:ascii="Times New Roman" w:hAnsi="Times New Roman" w:cs="Times New Roman"/>
                <w:b w:val="0"/>
              </w:rPr>
              <w:t>arameter</w:t>
            </w:r>
          </w:p>
        </w:tc>
        <w:tc>
          <w:tcPr>
            <w:tcW w:w="2214" w:type="dxa"/>
            <w:shd w:val="clear" w:color="auto" w:fill="auto"/>
          </w:tcPr>
          <w:p w14:paraId="042509C6" w14:textId="301F8670" w:rsidR="006848A2" w:rsidRPr="008E6783" w:rsidRDefault="006848A2" w:rsidP="008E67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E6783">
              <w:rPr>
                <w:rFonts w:ascii="Times New Roman" w:hAnsi="Times New Roman" w:cs="Times New Roman"/>
                <w:b w:val="0"/>
              </w:rPr>
              <w:t xml:space="preserve">Average </w:t>
            </w:r>
            <w:r w:rsidR="008E6783" w:rsidRPr="008E6783">
              <w:rPr>
                <w:rFonts w:ascii="Times New Roman" w:hAnsi="Times New Roman" w:cs="Times New Roman"/>
                <w:b w:val="0"/>
              </w:rPr>
              <w:t xml:space="preserve">temp. / </w:t>
            </w:r>
            <w:r w:rsidR="008E6783" w:rsidRPr="008E6783">
              <w:rPr>
                <w:rFonts w:ascii="Times New Roman" w:hAnsi="Times New Roman" w:cs="Times New Roman"/>
                <w:b w:val="0"/>
                <w:lang w:eastAsia="zh-CN"/>
              </w:rPr>
              <w:t>°</w:t>
            </w:r>
            <w:r w:rsidR="008E6783" w:rsidRPr="008E6783">
              <w:rPr>
                <w:rFonts w:ascii="Times New Roman" w:hAnsi="Times New Roman" w:cs="Times New Roman"/>
                <w:b w:val="0"/>
              </w:rPr>
              <w:t>C</w:t>
            </w:r>
          </w:p>
        </w:tc>
        <w:tc>
          <w:tcPr>
            <w:tcW w:w="2214" w:type="dxa"/>
            <w:shd w:val="clear" w:color="auto" w:fill="auto"/>
          </w:tcPr>
          <w:p w14:paraId="1BF4B052" w14:textId="31E78DD2" w:rsidR="006848A2" w:rsidRPr="008E6783" w:rsidRDefault="008E6783" w:rsidP="008E67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Average </w:t>
            </w:r>
            <w:r>
              <w:rPr>
                <w:rFonts w:ascii="Times New Roman" w:hAnsi="Times New Roman" w:cs="Times New Roman" w:hint="eastAsia"/>
                <w:b w:val="0"/>
                <w:lang w:eastAsia="zh-CN"/>
              </w:rPr>
              <w:t>v</w:t>
            </w:r>
            <w:r w:rsidR="006848A2" w:rsidRPr="008E6783">
              <w:rPr>
                <w:rFonts w:ascii="Times New Roman" w:hAnsi="Times New Roman" w:cs="Times New Roman"/>
                <w:b w:val="0"/>
              </w:rPr>
              <w:t xml:space="preserve">elocity </w:t>
            </w:r>
            <w:r>
              <w:rPr>
                <w:rFonts w:ascii="Times New Roman" w:hAnsi="Times New Roman" w:cs="Times New Roman"/>
                <w:b w:val="0"/>
              </w:rPr>
              <w:t xml:space="preserve">/ </w:t>
            </w:r>
            <w:r w:rsidR="006848A2" w:rsidRPr="008E6783">
              <w:rPr>
                <w:rFonts w:ascii="Times New Roman" w:hAnsi="Times New Roman" w:cs="Times New Roman"/>
                <w:b w:val="0"/>
              </w:rPr>
              <w:t>(m</w:t>
            </w:r>
            <w:r>
              <w:rPr>
                <w:rFonts w:ascii="Times New Roman" w:hAnsi="Times New Roman" w:cs="Times New Roman"/>
                <w:b w:val="0"/>
              </w:rPr>
              <w:sym w:font="Symbol" w:char="F0D7"/>
            </w:r>
            <w:r w:rsidR="006848A2" w:rsidRPr="008E6783">
              <w:rPr>
                <w:rFonts w:ascii="Times New Roman" w:hAnsi="Times New Roman" w:cs="Times New Roman"/>
                <w:b w:val="0"/>
              </w:rPr>
              <w:t>s</w:t>
            </w:r>
            <w:r w:rsidRPr="008E6783">
              <w:rPr>
                <w:rFonts w:ascii="Times New Roman" w:hAnsi="Times New Roman" w:cs="Times New Roman"/>
                <w:b w:val="0"/>
                <w:vertAlign w:val="superscript"/>
              </w:rPr>
              <w:sym w:font="Symbol" w:char="F02D"/>
            </w:r>
            <w:r w:rsidRPr="008E6783">
              <w:rPr>
                <w:rFonts w:ascii="Times New Roman" w:hAnsi="Times New Roman" w:cs="Times New Roman"/>
                <w:b w:val="0"/>
                <w:vertAlign w:val="superscript"/>
              </w:rPr>
              <w:t>1</w:t>
            </w:r>
            <w:r w:rsidR="006848A2" w:rsidRPr="008E6783"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  <w:tr w:rsidR="006848A2" w:rsidRPr="008E6783" w14:paraId="683CAEB3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159E2F26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708381DE" w14:textId="01D98343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001A234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2248</w:t>
            </w:r>
          </w:p>
        </w:tc>
        <w:tc>
          <w:tcPr>
            <w:tcW w:w="2214" w:type="dxa"/>
            <w:shd w:val="clear" w:color="auto" w:fill="auto"/>
          </w:tcPr>
          <w:p w14:paraId="05C81790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128.5</w:t>
            </w:r>
          </w:p>
        </w:tc>
      </w:tr>
      <w:tr w:rsidR="006848A2" w:rsidRPr="008E6783" w14:paraId="7AF5BB94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7B070ADC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5838A151" w14:textId="1729FC8E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0F9182F6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2170</w:t>
            </w:r>
          </w:p>
        </w:tc>
        <w:tc>
          <w:tcPr>
            <w:tcW w:w="2214" w:type="dxa"/>
            <w:shd w:val="clear" w:color="auto" w:fill="auto"/>
          </w:tcPr>
          <w:p w14:paraId="5C59C55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129</w:t>
            </w:r>
          </w:p>
        </w:tc>
      </w:tr>
      <w:tr w:rsidR="006848A2" w:rsidRPr="008E6783" w14:paraId="0EB48C11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402A167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14:paraId="29AC1305" w14:textId="349DE322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4962671B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2162</w:t>
            </w:r>
          </w:p>
        </w:tc>
        <w:tc>
          <w:tcPr>
            <w:tcW w:w="2214" w:type="dxa"/>
            <w:shd w:val="clear" w:color="auto" w:fill="auto"/>
          </w:tcPr>
          <w:p w14:paraId="5F1A4ACD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128</w:t>
            </w:r>
          </w:p>
        </w:tc>
      </w:tr>
      <w:tr w:rsidR="006848A2" w:rsidRPr="008E6783" w14:paraId="04D74ACD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3F6E29BD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14:paraId="00440F08" w14:textId="5558CDE6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4E015170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2281</w:t>
            </w:r>
          </w:p>
        </w:tc>
        <w:tc>
          <w:tcPr>
            <w:tcW w:w="2214" w:type="dxa"/>
            <w:shd w:val="clear" w:color="auto" w:fill="auto"/>
          </w:tcPr>
          <w:p w14:paraId="239E23FC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141</w:t>
            </w:r>
          </w:p>
        </w:tc>
      </w:tr>
      <w:tr w:rsidR="006848A2" w:rsidRPr="008E6783" w14:paraId="45D654A2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525D3C31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14:paraId="5DDAF399" w14:textId="06EB704A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33C01F95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2218</w:t>
            </w:r>
          </w:p>
        </w:tc>
        <w:tc>
          <w:tcPr>
            <w:tcW w:w="2214" w:type="dxa"/>
            <w:shd w:val="clear" w:color="auto" w:fill="auto"/>
          </w:tcPr>
          <w:p w14:paraId="6C88594A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147.5</w:t>
            </w:r>
          </w:p>
        </w:tc>
      </w:tr>
      <w:tr w:rsidR="006848A2" w:rsidRPr="008E6783" w14:paraId="116C0E66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4A79A24B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14:paraId="3753F01D" w14:textId="4AECD11A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2A2F4C5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2219</w:t>
            </w:r>
          </w:p>
        </w:tc>
        <w:tc>
          <w:tcPr>
            <w:tcW w:w="2214" w:type="dxa"/>
            <w:shd w:val="clear" w:color="auto" w:fill="auto"/>
          </w:tcPr>
          <w:p w14:paraId="7390B491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141.5</w:t>
            </w:r>
          </w:p>
        </w:tc>
      </w:tr>
      <w:tr w:rsidR="006848A2" w:rsidRPr="008E6783" w14:paraId="2E5BFE81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79710BE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214" w:type="dxa"/>
            <w:shd w:val="clear" w:color="auto" w:fill="auto"/>
          </w:tcPr>
          <w:p w14:paraId="00E3C877" w14:textId="0798C91D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3D8E1B6D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2298</w:t>
            </w:r>
          </w:p>
        </w:tc>
        <w:tc>
          <w:tcPr>
            <w:tcW w:w="2214" w:type="dxa"/>
            <w:shd w:val="clear" w:color="auto" w:fill="auto"/>
          </w:tcPr>
          <w:p w14:paraId="0FBF062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153</w:t>
            </w:r>
          </w:p>
        </w:tc>
      </w:tr>
      <w:tr w:rsidR="006848A2" w:rsidRPr="008E6783" w14:paraId="1EDC2DEE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1A3F69C4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214" w:type="dxa"/>
            <w:shd w:val="clear" w:color="auto" w:fill="auto"/>
          </w:tcPr>
          <w:p w14:paraId="0DC941F3" w14:textId="352491F3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7CF3AE2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2271</w:t>
            </w:r>
          </w:p>
        </w:tc>
        <w:tc>
          <w:tcPr>
            <w:tcW w:w="2214" w:type="dxa"/>
            <w:shd w:val="clear" w:color="auto" w:fill="auto"/>
          </w:tcPr>
          <w:p w14:paraId="2B6D658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164</w:t>
            </w:r>
          </w:p>
        </w:tc>
      </w:tr>
      <w:tr w:rsidR="006848A2" w:rsidRPr="008E6783" w14:paraId="56D982DC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7FDAC70B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214" w:type="dxa"/>
            <w:shd w:val="clear" w:color="auto" w:fill="auto"/>
          </w:tcPr>
          <w:p w14:paraId="0712EB0F" w14:textId="314DFA8A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7BD04DE0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2259</w:t>
            </w:r>
          </w:p>
        </w:tc>
        <w:tc>
          <w:tcPr>
            <w:tcW w:w="2214" w:type="dxa"/>
            <w:shd w:val="clear" w:color="auto" w:fill="auto"/>
          </w:tcPr>
          <w:p w14:paraId="014889C2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171</w:t>
            </w:r>
          </w:p>
        </w:tc>
      </w:tr>
      <w:tr w:rsidR="006848A2" w:rsidRPr="008E6783" w14:paraId="36A951CE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717E124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14:paraId="0C9029BA" w14:textId="3E8033C4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119D88D5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2207</w:t>
            </w:r>
          </w:p>
        </w:tc>
        <w:tc>
          <w:tcPr>
            <w:tcW w:w="2214" w:type="dxa"/>
            <w:shd w:val="clear" w:color="auto" w:fill="auto"/>
          </w:tcPr>
          <w:p w14:paraId="6397190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130</w:t>
            </w:r>
          </w:p>
        </w:tc>
      </w:tr>
      <w:tr w:rsidR="006848A2" w:rsidRPr="008E6783" w14:paraId="039E092B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18B42142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214" w:type="dxa"/>
            <w:shd w:val="clear" w:color="auto" w:fill="auto"/>
          </w:tcPr>
          <w:p w14:paraId="516C9726" w14:textId="0449AABD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4DEF7328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2161</w:t>
            </w:r>
          </w:p>
        </w:tc>
        <w:tc>
          <w:tcPr>
            <w:tcW w:w="2214" w:type="dxa"/>
            <w:shd w:val="clear" w:color="auto" w:fill="auto"/>
          </w:tcPr>
          <w:p w14:paraId="7621A40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130</w:t>
            </w:r>
          </w:p>
        </w:tc>
      </w:tr>
      <w:tr w:rsidR="006848A2" w:rsidRPr="008E6783" w14:paraId="55FA5219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60D276A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214" w:type="dxa"/>
            <w:shd w:val="clear" w:color="auto" w:fill="auto"/>
          </w:tcPr>
          <w:p w14:paraId="051FFD08" w14:textId="279FE818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373ACD2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2150</w:t>
            </w:r>
          </w:p>
        </w:tc>
        <w:tc>
          <w:tcPr>
            <w:tcW w:w="2214" w:type="dxa"/>
            <w:shd w:val="clear" w:color="auto" w:fill="auto"/>
          </w:tcPr>
          <w:p w14:paraId="65DC782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132.5</w:t>
            </w:r>
          </w:p>
        </w:tc>
      </w:tr>
      <w:tr w:rsidR="006848A2" w:rsidRPr="008E6783" w14:paraId="0D3294A5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7F2C726D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2214" w:type="dxa"/>
            <w:shd w:val="clear" w:color="auto" w:fill="auto"/>
          </w:tcPr>
          <w:p w14:paraId="672ECEA2" w14:textId="20B7F5D6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09BA139E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2243</w:t>
            </w:r>
          </w:p>
        </w:tc>
        <w:tc>
          <w:tcPr>
            <w:tcW w:w="2214" w:type="dxa"/>
            <w:shd w:val="clear" w:color="auto" w:fill="auto"/>
          </w:tcPr>
          <w:p w14:paraId="428F440E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146</w:t>
            </w:r>
          </w:p>
        </w:tc>
      </w:tr>
      <w:tr w:rsidR="006848A2" w:rsidRPr="008E6783" w14:paraId="6874C53E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687D435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2214" w:type="dxa"/>
            <w:shd w:val="clear" w:color="auto" w:fill="auto"/>
          </w:tcPr>
          <w:p w14:paraId="288CA8A3" w14:textId="6B48DF9E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372E34C1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2219</w:t>
            </w:r>
          </w:p>
        </w:tc>
        <w:tc>
          <w:tcPr>
            <w:tcW w:w="2214" w:type="dxa"/>
            <w:shd w:val="clear" w:color="auto" w:fill="auto"/>
          </w:tcPr>
          <w:p w14:paraId="02AAAB28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148</w:t>
            </w:r>
          </w:p>
        </w:tc>
      </w:tr>
      <w:tr w:rsidR="006848A2" w:rsidRPr="008E6783" w14:paraId="7A2DD19B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62BFBFB4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2214" w:type="dxa"/>
            <w:shd w:val="clear" w:color="auto" w:fill="auto"/>
          </w:tcPr>
          <w:p w14:paraId="712A479C" w14:textId="4F2D81AA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7E0A291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2173</w:t>
            </w:r>
          </w:p>
        </w:tc>
        <w:tc>
          <w:tcPr>
            <w:tcW w:w="2214" w:type="dxa"/>
            <w:shd w:val="clear" w:color="auto" w:fill="auto"/>
          </w:tcPr>
          <w:p w14:paraId="66D7A6FB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149.5</w:t>
            </w:r>
          </w:p>
        </w:tc>
      </w:tr>
      <w:tr w:rsidR="006848A2" w:rsidRPr="008E6783" w14:paraId="10344C40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4ACF3320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214" w:type="dxa"/>
            <w:shd w:val="clear" w:color="auto" w:fill="auto"/>
          </w:tcPr>
          <w:p w14:paraId="09E92A5F" w14:textId="2895E38F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510B2686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2327</w:t>
            </w:r>
          </w:p>
        </w:tc>
        <w:tc>
          <w:tcPr>
            <w:tcW w:w="2214" w:type="dxa"/>
            <w:shd w:val="clear" w:color="auto" w:fill="auto"/>
          </w:tcPr>
          <w:p w14:paraId="33D1BC5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159</w:t>
            </w:r>
          </w:p>
        </w:tc>
      </w:tr>
      <w:tr w:rsidR="006848A2" w:rsidRPr="008E6783" w14:paraId="1B6A00ED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415DEE85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2214" w:type="dxa"/>
            <w:shd w:val="clear" w:color="auto" w:fill="auto"/>
          </w:tcPr>
          <w:p w14:paraId="4B9431CB" w14:textId="6F9786C0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0F470B8C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2281</w:t>
            </w:r>
          </w:p>
        </w:tc>
        <w:tc>
          <w:tcPr>
            <w:tcW w:w="2214" w:type="dxa"/>
            <w:shd w:val="clear" w:color="auto" w:fill="auto"/>
          </w:tcPr>
          <w:p w14:paraId="3392A252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167</w:t>
            </w:r>
          </w:p>
        </w:tc>
      </w:tr>
      <w:tr w:rsidR="006848A2" w:rsidRPr="008E6783" w14:paraId="4ABF7EF0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4CB25578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2214" w:type="dxa"/>
            <w:shd w:val="clear" w:color="auto" w:fill="auto"/>
          </w:tcPr>
          <w:p w14:paraId="7085C078" w14:textId="22C4467D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5635C0AA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2250</w:t>
            </w:r>
          </w:p>
        </w:tc>
        <w:tc>
          <w:tcPr>
            <w:tcW w:w="2214" w:type="dxa"/>
            <w:shd w:val="clear" w:color="auto" w:fill="auto"/>
          </w:tcPr>
          <w:p w14:paraId="672D2A5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172</w:t>
            </w:r>
          </w:p>
        </w:tc>
      </w:tr>
      <w:tr w:rsidR="006848A2" w:rsidRPr="008E6783" w14:paraId="2247714B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2F75A3C4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214" w:type="dxa"/>
            <w:shd w:val="clear" w:color="auto" w:fill="auto"/>
          </w:tcPr>
          <w:p w14:paraId="4F18633B" w14:textId="12C727D0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75A39DC8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2172</w:t>
            </w:r>
          </w:p>
        </w:tc>
        <w:tc>
          <w:tcPr>
            <w:tcW w:w="2214" w:type="dxa"/>
            <w:shd w:val="clear" w:color="auto" w:fill="auto"/>
          </w:tcPr>
          <w:p w14:paraId="20E8E936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124</w:t>
            </w:r>
          </w:p>
        </w:tc>
      </w:tr>
      <w:tr w:rsidR="006848A2" w:rsidRPr="008E6783" w14:paraId="5E8489BA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29D2185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214" w:type="dxa"/>
            <w:shd w:val="clear" w:color="auto" w:fill="auto"/>
          </w:tcPr>
          <w:p w14:paraId="7BFBE5F7" w14:textId="5F5D2F7B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09B22F51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2158</w:t>
            </w:r>
          </w:p>
        </w:tc>
        <w:tc>
          <w:tcPr>
            <w:tcW w:w="2214" w:type="dxa"/>
            <w:shd w:val="clear" w:color="auto" w:fill="auto"/>
          </w:tcPr>
          <w:p w14:paraId="13CDF03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112</w:t>
            </w:r>
          </w:p>
        </w:tc>
      </w:tr>
      <w:tr w:rsidR="006848A2" w:rsidRPr="008E6783" w14:paraId="64CC9CC7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1DA47D10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2214" w:type="dxa"/>
            <w:shd w:val="clear" w:color="auto" w:fill="auto"/>
          </w:tcPr>
          <w:p w14:paraId="4A5E9625" w14:textId="5863E5D5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29B2E04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2146</w:t>
            </w:r>
          </w:p>
        </w:tc>
        <w:tc>
          <w:tcPr>
            <w:tcW w:w="2214" w:type="dxa"/>
            <w:shd w:val="clear" w:color="auto" w:fill="auto"/>
          </w:tcPr>
          <w:p w14:paraId="4E531800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92.5</w:t>
            </w:r>
          </w:p>
        </w:tc>
      </w:tr>
      <w:tr w:rsidR="006848A2" w:rsidRPr="008E6783" w14:paraId="6B4D0563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18A763E6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2214" w:type="dxa"/>
            <w:shd w:val="clear" w:color="auto" w:fill="auto"/>
          </w:tcPr>
          <w:p w14:paraId="68B02DB8" w14:textId="21A64D8D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49D6CA6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2219</w:t>
            </w:r>
          </w:p>
        </w:tc>
        <w:tc>
          <w:tcPr>
            <w:tcW w:w="2214" w:type="dxa"/>
            <w:shd w:val="clear" w:color="auto" w:fill="auto"/>
          </w:tcPr>
          <w:p w14:paraId="501FB41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136</w:t>
            </w:r>
          </w:p>
        </w:tc>
      </w:tr>
      <w:tr w:rsidR="006848A2" w:rsidRPr="008E6783" w14:paraId="0A374420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04D48CCC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2214" w:type="dxa"/>
            <w:shd w:val="clear" w:color="auto" w:fill="auto"/>
          </w:tcPr>
          <w:p w14:paraId="692A1BE3" w14:textId="24E174D6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0F7CD2F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2238</w:t>
            </w:r>
          </w:p>
        </w:tc>
        <w:tc>
          <w:tcPr>
            <w:tcW w:w="2214" w:type="dxa"/>
            <w:shd w:val="clear" w:color="auto" w:fill="auto"/>
          </w:tcPr>
          <w:p w14:paraId="42B739F5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145.5</w:t>
            </w:r>
          </w:p>
        </w:tc>
      </w:tr>
      <w:tr w:rsidR="006848A2" w:rsidRPr="008E6783" w14:paraId="39723B20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053D241E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2214" w:type="dxa"/>
            <w:shd w:val="clear" w:color="auto" w:fill="auto"/>
          </w:tcPr>
          <w:p w14:paraId="159F57FC" w14:textId="137E182C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1CFF2428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2196</w:t>
            </w:r>
          </w:p>
        </w:tc>
        <w:tc>
          <w:tcPr>
            <w:tcW w:w="2214" w:type="dxa"/>
            <w:shd w:val="clear" w:color="auto" w:fill="auto"/>
          </w:tcPr>
          <w:p w14:paraId="031AE28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142.5</w:t>
            </w:r>
          </w:p>
        </w:tc>
      </w:tr>
      <w:tr w:rsidR="006848A2" w:rsidRPr="008E6783" w14:paraId="53C2278A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6E5316C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2214" w:type="dxa"/>
            <w:shd w:val="clear" w:color="auto" w:fill="auto"/>
          </w:tcPr>
          <w:p w14:paraId="049E1DE6" w14:textId="1F936E28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40EDC43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2298</w:t>
            </w:r>
          </w:p>
        </w:tc>
        <w:tc>
          <w:tcPr>
            <w:tcW w:w="2214" w:type="dxa"/>
            <w:shd w:val="clear" w:color="auto" w:fill="auto"/>
          </w:tcPr>
          <w:p w14:paraId="7C8D4CA4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158</w:t>
            </w:r>
          </w:p>
        </w:tc>
      </w:tr>
      <w:tr w:rsidR="006848A2" w:rsidRPr="008E6783" w14:paraId="2FD928F9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5A73ABA1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26</w:t>
            </w:r>
          </w:p>
        </w:tc>
        <w:tc>
          <w:tcPr>
            <w:tcW w:w="2214" w:type="dxa"/>
            <w:shd w:val="clear" w:color="auto" w:fill="auto"/>
          </w:tcPr>
          <w:p w14:paraId="228C18CE" w14:textId="6FC1BDCA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73A05E1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2253</w:t>
            </w:r>
          </w:p>
        </w:tc>
        <w:tc>
          <w:tcPr>
            <w:tcW w:w="2214" w:type="dxa"/>
            <w:shd w:val="clear" w:color="auto" w:fill="auto"/>
          </w:tcPr>
          <w:p w14:paraId="6A468E9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164</w:t>
            </w:r>
          </w:p>
        </w:tc>
      </w:tr>
      <w:tr w:rsidR="006848A2" w:rsidRPr="008E6783" w14:paraId="3DFBCF7B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3905A46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2214" w:type="dxa"/>
            <w:shd w:val="clear" w:color="auto" w:fill="auto"/>
          </w:tcPr>
          <w:p w14:paraId="28821735" w14:textId="2C7B7362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21C120C6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2210</w:t>
            </w:r>
          </w:p>
        </w:tc>
        <w:tc>
          <w:tcPr>
            <w:tcW w:w="2214" w:type="dxa"/>
            <w:shd w:val="clear" w:color="auto" w:fill="auto"/>
          </w:tcPr>
          <w:p w14:paraId="09132194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170</w:t>
            </w:r>
          </w:p>
        </w:tc>
      </w:tr>
      <w:tr w:rsidR="006848A2" w:rsidRPr="008E6783" w14:paraId="4E58A701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00537BAD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2214" w:type="dxa"/>
            <w:shd w:val="clear" w:color="auto" w:fill="auto"/>
          </w:tcPr>
          <w:p w14:paraId="1DBC5518" w14:textId="683D513D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5D194ADE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2170</w:t>
            </w:r>
          </w:p>
        </w:tc>
        <w:tc>
          <w:tcPr>
            <w:tcW w:w="2214" w:type="dxa"/>
            <w:shd w:val="clear" w:color="auto" w:fill="auto"/>
          </w:tcPr>
          <w:p w14:paraId="2E5A040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125.5</w:t>
            </w:r>
          </w:p>
        </w:tc>
      </w:tr>
      <w:tr w:rsidR="006848A2" w:rsidRPr="008E6783" w14:paraId="48C8AB87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3A0BA8E1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29</w:t>
            </w:r>
          </w:p>
        </w:tc>
        <w:tc>
          <w:tcPr>
            <w:tcW w:w="2214" w:type="dxa"/>
            <w:shd w:val="clear" w:color="auto" w:fill="auto"/>
          </w:tcPr>
          <w:p w14:paraId="6C5A9F92" w14:textId="4416D4FF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6BA88A1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2136</w:t>
            </w:r>
          </w:p>
        </w:tc>
        <w:tc>
          <w:tcPr>
            <w:tcW w:w="2214" w:type="dxa"/>
            <w:shd w:val="clear" w:color="auto" w:fill="auto"/>
          </w:tcPr>
          <w:p w14:paraId="3BC67D7B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126</w:t>
            </w:r>
          </w:p>
        </w:tc>
      </w:tr>
      <w:tr w:rsidR="006848A2" w:rsidRPr="008E6783" w14:paraId="30A5CD8C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55693DB2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2214" w:type="dxa"/>
            <w:shd w:val="clear" w:color="auto" w:fill="auto"/>
          </w:tcPr>
          <w:p w14:paraId="4170C5D5" w14:textId="0D7C5DFF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1E625300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2120</w:t>
            </w:r>
          </w:p>
        </w:tc>
        <w:tc>
          <w:tcPr>
            <w:tcW w:w="2214" w:type="dxa"/>
            <w:shd w:val="clear" w:color="auto" w:fill="auto"/>
          </w:tcPr>
          <w:p w14:paraId="3D16D994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128</w:t>
            </w:r>
          </w:p>
        </w:tc>
      </w:tr>
      <w:tr w:rsidR="006848A2" w:rsidRPr="008E6783" w14:paraId="28FA7C4F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63CB31F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2214" w:type="dxa"/>
            <w:shd w:val="clear" w:color="auto" w:fill="auto"/>
          </w:tcPr>
          <w:p w14:paraId="05490D8E" w14:textId="5588F1FB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5E99A9D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2221</w:t>
            </w:r>
          </w:p>
        </w:tc>
        <w:tc>
          <w:tcPr>
            <w:tcW w:w="2214" w:type="dxa"/>
            <w:shd w:val="clear" w:color="auto" w:fill="auto"/>
          </w:tcPr>
          <w:p w14:paraId="4816AD1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139</w:t>
            </w:r>
          </w:p>
        </w:tc>
      </w:tr>
      <w:tr w:rsidR="006848A2" w:rsidRPr="008E6783" w14:paraId="42C9052D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2C7FA45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32</w:t>
            </w:r>
          </w:p>
        </w:tc>
        <w:tc>
          <w:tcPr>
            <w:tcW w:w="2214" w:type="dxa"/>
            <w:shd w:val="clear" w:color="auto" w:fill="auto"/>
          </w:tcPr>
          <w:p w14:paraId="37D05594" w14:textId="0F2281F4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4E6FDC8A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2190</w:t>
            </w:r>
          </w:p>
        </w:tc>
        <w:tc>
          <w:tcPr>
            <w:tcW w:w="2214" w:type="dxa"/>
            <w:shd w:val="clear" w:color="auto" w:fill="auto"/>
          </w:tcPr>
          <w:p w14:paraId="346C88CE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147</w:t>
            </w:r>
          </w:p>
        </w:tc>
      </w:tr>
      <w:tr w:rsidR="006848A2" w:rsidRPr="008E6783" w14:paraId="3D8D365F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34D86DFC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2214" w:type="dxa"/>
            <w:shd w:val="clear" w:color="auto" w:fill="auto"/>
          </w:tcPr>
          <w:p w14:paraId="6E001FD4" w14:textId="6771986A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15D20C91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2160</w:t>
            </w:r>
          </w:p>
        </w:tc>
        <w:tc>
          <w:tcPr>
            <w:tcW w:w="2214" w:type="dxa"/>
            <w:shd w:val="clear" w:color="auto" w:fill="auto"/>
          </w:tcPr>
          <w:p w14:paraId="3638D697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147</w:t>
            </w:r>
          </w:p>
        </w:tc>
      </w:tr>
      <w:tr w:rsidR="006848A2" w:rsidRPr="008E6783" w14:paraId="61E2E379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6D6BBA58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2214" w:type="dxa"/>
            <w:shd w:val="clear" w:color="auto" w:fill="auto"/>
          </w:tcPr>
          <w:p w14:paraId="58D8A805" w14:textId="399DC0AE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0AB2B0F2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2246</w:t>
            </w:r>
          </w:p>
        </w:tc>
        <w:tc>
          <w:tcPr>
            <w:tcW w:w="2214" w:type="dxa"/>
            <w:shd w:val="clear" w:color="auto" w:fill="auto"/>
          </w:tcPr>
          <w:p w14:paraId="043AE153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157</w:t>
            </w:r>
          </w:p>
        </w:tc>
      </w:tr>
      <w:tr w:rsidR="006848A2" w:rsidRPr="008E6783" w14:paraId="66F81480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583D8D3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35</w:t>
            </w:r>
          </w:p>
        </w:tc>
        <w:tc>
          <w:tcPr>
            <w:tcW w:w="2214" w:type="dxa"/>
            <w:shd w:val="clear" w:color="auto" w:fill="auto"/>
          </w:tcPr>
          <w:p w14:paraId="4C608021" w14:textId="32FF7D44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G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2D204E74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2230</w:t>
            </w:r>
          </w:p>
        </w:tc>
        <w:tc>
          <w:tcPr>
            <w:tcW w:w="2214" w:type="dxa"/>
            <w:shd w:val="clear" w:color="auto" w:fill="auto"/>
          </w:tcPr>
          <w:p w14:paraId="4B6E7129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166.5</w:t>
            </w:r>
          </w:p>
        </w:tc>
      </w:tr>
      <w:tr w:rsidR="006848A2" w:rsidRPr="008E6783" w14:paraId="2621761B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56374DD6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36</w:t>
            </w:r>
          </w:p>
        </w:tc>
        <w:tc>
          <w:tcPr>
            <w:tcW w:w="2214" w:type="dxa"/>
            <w:shd w:val="clear" w:color="auto" w:fill="auto"/>
          </w:tcPr>
          <w:p w14:paraId="22B1F4B1" w14:textId="4A31F4ED" w:rsidR="006848A2" w:rsidRPr="00115B37" w:rsidRDefault="00115B37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3G3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="006848A2" w:rsidRPr="00115B3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2004FDFF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2180</w:t>
            </w:r>
          </w:p>
        </w:tc>
        <w:tc>
          <w:tcPr>
            <w:tcW w:w="2214" w:type="dxa"/>
            <w:shd w:val="clear" w:color="auto" w:fill="auto"/>
          </w:tcPr>
          <w:p w14:paraId="7A90F55A" w14:textId="77777777" w:rsidR="006848A2" w:rsidRPr="008E6783" w:rsidRDefault="006848A2" w:rsidP="003175F2">
            <w:pPr>
              <w:pStyle w:val="a4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67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168</w:t>
            </w:r>
          </w:p>
        </w:tc>
      </w:tr>
    </w:tbl>
    <w:p w14:paraId="6CBCBFC0" w14:textId="77777777" w:rsidR="006848A2" w:rsidRDefault="006848A2"/>
    <w:p w14:paraId="20150FB4" w14:textId="77777777" w:rsidR="006848A2" w:rsidRDefault="006848A2"/>
    <w:p w14:paraId="6308360B" w14:textId="77777777" w:rsidR="006848A2" w:rsidRDefault="006848A2"/>
    <w:p w14:paraId="4D0E330A" w14:textId="67A4FC71" w:rsidR="00FF0400" w:rsidRPr="002422C8" w:rsidRDefault="00115B37" w:rsidP="006848A2">
      <w:pPr>
        <w:jc w:val="both"/>
        <w:rPr>
          <w:rFonts w:ascii="Times New Roman" w:hAnsi="Times New Roman" w:cs="Times New Roman"/>
        </w:rPr>
      </w:pPr>
      <w:r w:rsidRPr="00115B37">
        <w:rPr>
          <w:rFonts w:ascii="Times New Roman" w:hAnsi="Times New Roman" w:cs="Times New Roman"/>
          <w:b/>
        </w:rPr>
        <w:t>S</w:t>
      </w:r>
      <w:r w:rsidR="00FF0400" w:rsidRPr="00FF0400">
        <w:rPr>
          <w:rFonts w:ascii="Times New Roman" w:hAnsi="Times New Roman" w:cs="Times New Roman"/>
          <w:b/>
        </w:rPr>
        <w:t>ection S</w:t>
      </w:r>
      <w:r w:rsidR="003D7049">
        <w:rPr>
          <w:rFonts w:ascii="Times New Roman" w:hAnsi="Times New Roman" w:cs="Times New Roman"/>
          <w:b/>
        </w:rPr>
        <w:t>1</w:t>
      </w:r>
      <w:r w:rsidR="00881460">
        <w:rPr>
          <w:rFonts w:ascii="Times New Roman" w:hAnsi="Times New Roman" w:cs="Times New Roman"/>
          <w:b/>
        </w:rPr>
        <w:t xml:space="preserve">. </w:t>
      </w:r>
      <w:r w:rsidR="00FF0400" w:rsidRPr="00FF0400">
        <w:rPr>
          <w:rFonts w:ascii="Times New Roman" w:hAnsi="Times New Roman" w:cs="Times New Roman"/>
          <w:b/>
        </w:rPr>
        <w:t xml:space="preserve"> </w:t>
      </w:r>
      <w:r w:rsidR="000E652B" w:rsidRPr="009E3B80">
        <w:rPr>
          <w:rFonts w:ascii="Times New Roman" w:hAnsi="Times New Roman" w:cs="Times New Roman"/>
          <w:b/>
        </w:rPr>
        <w:t xml:space="preserve">Test of the </w:t>
      </w:r>
      <w:r w:rsidR="000E652B" w:rsidRPr="009E3B80">
        <w:rPr>
          <w:b/>
        </w:rPr>
        <w:t>powder flowability</w:t>
      </w:r>
    </w:p>
    <w:p w14:paraId="63118934" w14:textId="77777777" w:rsidR="0026769B" w:rsidRPr="00FF0400" w:rsidRDefault="0026769B" w:rsidP="006848A2">
      <w:pPr>
        <w:jc w:val="both"/>
        <w:rPr>
          <w:rFonts w:ascii="Times New Roman" w:hAnsi="Times New Roman" w:cs="Times New Roman"/>
          <w:b/>
        </w:rPr>
      </w:pPr>
    </w:p>
    <w:p w14:paraId="34C8E7D1" w14:textId="6883EF9A" w:rsidR="006848A2" w:rsidRPr="001740DF" w:rsidRDefault="006848A2" w:rsidP="002676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Flowability of the </w:t>
      </w:r>
      <w:r w:rsidRPr="001740DF">
        <w:rPr>
          <w:rFonts w:ascii="Times New Roman" w:hAnsi="Times New Roman" w:cs="Times New Roman"/>
        </w:rPr>
        <w:t xml:space="preserve">powder was characterized </w:t>
      </w:r>
      <w:r>
        <w:rPr>
          <w:rFonts w:ascii="Times New Roman" w:hAnsi="Times New Roman" w:cs="Times New Roman"/>
        </w:rPr>
        <w:t xml:space="preserve">by keeping the theoretical feed rate 4 g/min. </w:t>
      </w:r>
      <w:r w:rsidRPr="001740DF">
        <w:rPr>
          <w:rFonts w:ascii="Times New Roman" w:hAnsi="Times New Roman" w:cs="Times New Roman"/>
        </w:rPr>
        <w:t xml:space="preserve">carrier gas pressure </w:t>
      </w:r>
      <w:r w:rsidR="006E6022" w:rsidRPr="006E6022">
        <w:rPr>
          <w:rFonts w:ascii="Times New Roman" w:hAnsi="Times New Roman" w:cs="Times New Roman"/>
        </w:rPr>
        <w:t xml:space="preserve">414 kPa </w:t>
      </w:r>
      <w:r w:rsidRPr="001740DF">
        <w:rPr>
          <w:rFonts w:ascii="Times New Roman" w:hAnsi="Times New Roman" w:cs="Times New Roman"/>
        </w:rPr>
        <w:t xml:space="preserve">and carrier gas flow as </w:t>
      </w:r>
      <w:r w:rsidR="006E6022" w:rsidRPr="006E6022">
        <w:rPr>
          <w:rFonts w:ascii="Times New Roman" w:hAnsi="Times New Roman" w:cs="Times New Roman"/>
        </w:rPr>
        <w:t>0.28 m</w:t>
      </w:r>
      <w:r w:rsidR="006E6022" w:rsidRPr="002422C8">
        <w:rPr>
          <w:rFonts w:ascii="Times New Roman" w:hAnsi="Times New Roman" w:cs="Times New Roman"/>
          <w:vertAlign w:val="superscript"/>
        </w:rPr>
        <w:t>3</w:t>
      </w:r>
      <w:r w:rsidR="006E6022" w:rsidRPr="006E6022">
        <w:rPr>
          <w:rFonts w:ascii="Times New Roman" w:hAnsi="Times New Roman" w:cs="Times New Roman"/>
        </w:rPr>
        <w:t xml:space="preserve">/h </w:t>
      </w:r>
      <w:r w:rsidRPr="001740DF">
        <w:rPr>
          <w:rFonts w:ascii="Times New Roman" w:hAnsi="Times New Roman" w:cs="Times New Roman"/>
        </w:rPr>
        <w:t xml:space="preserve">and vibrator air pressure as </w:t>
      </w:r>
      <w:r w:rsidR="006E6022" w:rsidRPr="006E6022">
        <w:rPr>
          <w:rFonts w:ascii="Times New Roman" w:hAnsi="Times New Roman" w:cs="Times New Roman"/>
        </w:rPr>
        <w:t>138 kPa</w:t>
      </w:r>
      <w:r w:rsidR="006E6022" w:rsidRPr="006E6022" w:rsidDel="006E60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using the Metco powder feeder. </w:t>
      </w:r>
      <w:r w:rsidRPr="001740DF">
        <w:rPr>
          <w:rFonts w:ascii="Times New Roman" w:hAnsi="Times New Roman" w:cs="Times New Roman"/>
        </w:rPr>
        <w:t xml:space="preserve">Three reading were recorded for the feed rate and tabulated in Table </w:t>
      </w:r>
      <w:r w:rsidR="007C6B5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2</w:t>
      </w:r>
      <w:r w:rsidRPr="001740DF">
        <w:rPr>
          <w:rFonts w:ascii="Times New Roman" w:hAnsi="Times New Roman" w:cs="Times New Roman"/>
        </w:rPr>
        <w:t>. All the three readings are very consistent and the average flowability of the power was found to be 9</w:t>
      </w:r>
      <w:r>
        <w:rPr>
          <w:rFonts w:ascii="Times New Roman" w:hAnsi="Times New Roman" w:cs="Times New Roman"/>
        </w:rPr>
        <w:t>8</w:t>
      </w:r>
      <w:r w:rsidRPr="001740DF">
        <w:rPr>
          <w:rFonts w:ascii="Times New Roman" w:hAnsi="Times New Roman" w:cs="Times New Roman"/>
        </w:rPr>
        <w:t>.6 %.</w:t>
      </w:r>
    </w:p>
    <w:p w14:paraId="1A7206F5" w14:textId="563B0B05" w:rsidR="006848A2" w:rsidRDefault="006848A2" w:rsidP="006848A2">
      <w:pPr>
        <w:jc w:val="both"/>
        <w:rPr>
          <w:rFonts w:ascii="Times New Roman" w:hAnsi="Times New Roman" w:cs="Times New Roman"/>
        </w:rPr>
      </w:pPr>
    </w:p>
    <w:p w14:paraId="32229C7A" w14:textId="77777777" w:rsidR="0026769B" w:rsidRDefault="0026769B" w:rsidP="006848A2">
      <w:pPr>
        <w:jc w:val="both"/>
        <w:rPr>
          <w:rFonts w:ascii="Times New Roman" w:hAnsi="Times New Roman" w:cs="Times New Roman"/>
        </w:rPr>
      </w:pPr>
    </w:p>
    <w:p w14:paraId="2381AA2A" w14:textId="58E4CC5B" w:rsidR="006848A2" w:rsidRPr="001740DF" w:rsidRDefault="006848A2" w:rsidP="0026769B">
      <w:pPr>
        <w:spacing w:line="360" w:lineRule="auto"/>
        <w:jc w:val="both"/>
        <w:rPr>
          <w:rFonts w:ascii="Times New Roman" w:hAnsi="Times New Roman" w:cs="Times New Roman"/>
        </w:rPr>
      </w:pPr>
      <w:r w:rsidRPr="006848A2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S2</w:t>
      </w:r>
      <w:r w:rsidR="00516355">
        <w:rPr>
          <w:rFonts w:ascii="Times New Roman" w:hAnsi="Times New Roman" w:cs="Times New Roman"/>
          <w:b/>
        </w:rPr>
        <w:t>.</w:t>
      </w:r>
      <w:r w:rsidRPr="001740DF">
        <w:rPr>
          <w:rFonts w:ascii="Times New Roman" w:hAnsi="Times New Roman" w:cs="Times New Roman"/>
        </w:rPr>
        <w:t xml:space="preserve"> </w:t>
      </w:r>
      <w:r w:rsidRPr="00516355">
        <w:rPr>
          <w:rFonts w:ascii="Times New Roman" w:hAnsi="Times New Roman" w:cs="Times New Roman"/>
          <w:b/>
        </w:rPr>
        <w:t xml:space="preserve">Flowability of the Alloy-1 powder by keeping the theoretical feed </w:t>
      </w:r>
      <w:r w:rsidR="007C62D4">
        <w:rPr>
          <w:rFonts w:ascii="Times New Roman" w:hAnsi="Times New Roman" w:cs="Times New Roman"/>
          <w:b/>
        </w:rPr>
        <w:t>rate</w:t>
      </w:r>
      <w:r w:rsidR="007C62D4" w:rsidRPr="00516355">
        <w:rPr>
          <w:rFonts w:ascii="Times New Roman" w:hAnsi="Times New Roman" w:cs="Times New Roman"/>
          <w:b/>
        </w:rPr>
        <w:t xml:space="preserve"> </w:t>
      </w:r>
      <w:r w:rsidRPr="00516355">
        <w:rPr>
          <w:rFonts w:ascii="Times New Roman" w:hAnsi="Times New Roman" w:cs="Times New Roman"/>
          <w:b/>
        </w:rPr>
        <w:t xml:space="preserve">as 4 g/min, carrier gas pressure </w:t>
      </w:r>
      <w:r w:rsidR="006E6022" w:rsidRPr="006E6022">
        <w:rPr>
          <w:rFonts w:ascii="Times New Roman" w:hAnsi="Times New Roman" w:cs="Times New Roman"/>
          <w:b/>
        </w:rPr>
        <w:t xml:space="preserve">414 kPa </w:t>
      </w:r>
      <w:r w:rsidRPr="00516355">
        <w:rPr>
          <w:rFonts w:ascii="Times New Roman" w:hAnsi="Times New Roman" w:cs="Times New Roman"/>
          <w:b/>
        </w:rPr>
        <w:t xml:space="preserve">and carrier gas flow as </w:t>
      </w:r>
      <w:r w:rsidR="006E6022" w:rsidRPr="006E6022">
        <w:rPr>
          <w:rFonts w:ascii="Times New Roman" w:hAnsi="Times New Roman" w:cs="Times New Roman"/>
          <w:b/>
        </w:rPr>
        <w:t>0.28 m</w:t>
      </w:r>
      <w:r w:rsidR="006E6022" w:rsidRPr="002422C8">
        <w:rPr>
          <w:rFonts w:ascii="Times New Roman" w:hAnsi="Times New Roman" w:cs="Times New Roman"/>
          <w:b/>
          <w:vertAlign w:val="superscript"/>
        </w:rPr>
        <w:t>3</w:t>
      </w:r>
      <w:r w:rsidR="006E6022" w:rsidRPr="006E6022">
        <w:rPr>
          <w:rFonts w:ascii="Times New Roman" w:hAnsi="Times New Roman" w:cs="Times New Roman"/>
          <w:b/>
        </w:rPr>
        <w:t xml:space="preserve">/h </w:t>
      </w:r>
      <w:r w:rsidRPr="00516355">
        <w:rPr>
          <w:rFonts w:ascii="Times New Roman" w:hAnsi="Times New Roman" w:cs="Times New Roman"/>
          <w:b/>
        </w:rPr>
        <w:t xml:space="preserve">and vibrator air pressure as </w:t>
      </w:r>
      <w:r w:rsidR="006E6022" w:rsidRPr="006E6022">
        <w:rPr>
          <w:rFonts w:ascii="Times New Roman" w:hAnsi="Times New Roman" w:cs="Times New Roman"/>
          <w:b/>
        </w:rPr>
        <w:t>138 kPa</w:t>
      </w:r>
    </w:p>
    <w:p w14:paraId="4069D9D6" w14:textId="77777777" w:rsidR="006848A2" w:rsidRDefault="006848A2" w:rsidP="0026769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6848A2" w:rsidRPr="001740DF" w14:paraId="226700B6" w14:textId="77777777" w:rsidTr="0051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37D6B2A5" w14:textId="77777777" w:rsidR="006848A2" w:rsidRPr="001740DF" w:rsidRDefault="006848A2" w:rsidP="003175F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S. No.</w:t>
            </w:r>
          </w:p>
        </w:tc>
        <w:tc>
          <w:tcPr>
            <w:tcW w:w="2214" w:type="dxa"/>
            <w:shd w:val="clear" w:color="auto" w:fill="auto"/>
          </w:tcPr>
          <w:p w14:paraId="42903DDB" w14:textId="4E25ADD4" w:rsidR="006848A2" w:rsidRPr="001740DF" w:rsidRDefault="006848A2" w:rsidP="000E6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Exp. </w:t>
            </w:r>
            <w:r w:rsidR="000E652B">
              <w:rPr>
                <w:rFonts w:ascii="Times New Roman" w:hAnsi="Times New Roman" w:cs="Times New Roman"/>
                <w:color w:val="000000" w:themeColor="text1"/>
                <w:kern w:val="24"/>
              </w:rPr>
              <w:t>f</w:t>
            </w:r>
            <w:r w:rsidR="000E652B"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eed </w:t>
            </w: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rate (g/min)</w:t>
            </w:r>
          </w:p>
        </w:tc>
        <w:tc>
          <w:tcPr>
            <w:tcW w:w="2214" w:type="dxa"/>
            <w:shd w:val="clear" w:color="auto" w:fill="auto"/>
          </w:tcPr>
          <w:p w14:paraId="32A1D333" w14:textId="77777777" w:rsidR="006848A2" w:rsidRPr="001740DF" w:rsidRDefault="006848A2" w:rsidP="00317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4"/>
              </w:rPr>
            </w:pP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Flowability</w:t>
            </w:r>
          </w:p>
          <w:p w14:paraId="053020CD" w14:textId="586CE682" w:rsidR="006848A2" w:rsidRPr="001740DF" w:rsidRDefault="000E652B" w:rsidP="00317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/ </w:t>
            </w:r>
            <w:r w:rsidR="006848A2"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%</w:t>
            </w:r>
          </w:p>
        </w:tc>
      </w:tr>
      <w:tr w:rsidR="006848A2" w:rsidRPr="001740DF" w14:paraId="09E5A3E3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64930E59" w14:textId="77777777" w:rsidR="006848A2" w:rsidRPr="001740DF" w:rsidRDefault="006848A2" w:rsidP="003175F2">
            <w:pPr>
              <w:jc w:val="center"/>
              <w:rPr>
                <w:rFonts w:ascii="Times New Roman" w:hAnsi="Times New Roman" w:cs="Times New Roman"/>
              </w:rPr>
            </w:pP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789A4A10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3.96</w:t>
            </w:r>
            <w:r w:rsidRPr="001740DF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521850EE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99</w:t>
            </w:r>
            <w:r w:rsidRPr="001740DF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6848A2" w:rsidRPr="001740DF" w14:paraId="5E3C5950" w14:textId="77777777" w:rsidTr="00516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49CD04BF" w14:textId="77777777" w:rsidR="006848A2" w:rsidRPr="001740DF" w:rsidRDefault="006848A2" w:rsidP="003175F2">
            <w:pPr>
              <w:jc w:val="center"/>
              <w:rPr>
                <w:rFonts w:ascii="Times New Roman" w:hAnsi="Times New Roman" w:cs="Times New Roman"/>
              </w:rPr>
            </w:pP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593BDF96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3.98</w:t>
            </w:r>
            <w:r w:rsidRPr="001740D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68FD7347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99.5</w:t>
            </w:r>
            <w:r w:rsidRPr="001740D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6848A2" w:rsidRPr="001740DF" w14:paraId="09CDB6CD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4C3B28D4" w14:textId="77777777" w:rsidR="006848A2" w:rsidRPr="001740DF" w:rsidRDefault="006848A2" w:rsidP="003175F2">
            <w:pPr>
              <w:jc w:val="center"/>
              <w:rPr>
                <w:rFonts w:ascii="Times New Roman" w:hAnsi="Times New Roman" w:cs="Times New Roman"/>
              </w:rPr>
            </w:pP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14:paraId="149A33E5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3.90</w:t>
            </w:r>
            <w:r w:rsidRPr="001740D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7AC59AB9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97.5</w:t>
            </w:r>
            <w:r w:rsidRPr="001740D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6848A2" w:rsidRPr="001740DF" w14:paraId="4DA0AEB6" w14:textId="77777777" w:rsidTr="00516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shd w:val="clear" w:color="auto" w:fill="auto"/>
          </w:tcPr>
          <w:p w14:paraId="33EA993C" w14:textId="77777777" w:rsidR="006848A2" w:rsidRPr="001740DF" w:rsidRDefault="006848A2" w:rsidP="003175F2">
            <w:pPr>
              <w:jc w:val="center"/>
              <w:rPr>
                <w:rFonts w:ascii="Times New Roman" w:hAnsi="Times New Roman" w:cs="Times New Roman"/>
              </w:rPr>
            </w:pPr>
            <w:r w:rsidRPr="001740DF">
              <w:rPr>
                <w:rFonts w:ascii="Times New Roman" w:hAnsi="Times New Roman" w:cs="Times New Roman"/>
                <w:color w:val="000000" w:themeColor="text1"/>
                <w:kern w:val="24"/>
              </w:rPr>
              <w:t>Avg.</w:t>
            </w:r>
          </w:p>
        </w:tc>
        <w:tc>
          <w:tcPr>
            <w:tcW w:w="2214" w:type="dxa"/>
            <w:shd w:val="clear" w:color="auto" w:fill="auto"/>
          </w:tcPr>
          <w:p w14:paraId="4A056691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3.94</w:t>
            </w:r>
            <w:r w:rsidRPr="001740DF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4C3CA55D" w14:textId="77777777" w:rsidR="006848A2" w:rsidRPr="001740DF" w:rsidRDefault="006848A2" w:rsidP="003175F2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98.6</w:t>
            </w:r>
            <w:r w:rsidRPr="001740DF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285B525D" w14:textId="77777777" w:rsidR="006848A2" w:rsidRDefault="006848A2"/>
    <w:p w14:paraId="52736FE2" w14:textId="77777777" w:rsidR="0048562F" w:rsidRDefault="0048562F"/>
    <w:p w14:paraId="3198107D" w14:textId="77777777" w:rsidR="0048562F" w:rsidRDefault="0048562F"/>
    <w:p w14:paraId="31BD47A7" w14:textId="77777777" w:rsidR="0048562F" w:rsidRDefault="0048562F"/>
    <w:p w14:paraId="4572AD01" w14:textId="77777777" w:rsidR="0048562F" w:rsidRDefault="0048562F"/>
    <w:p w14:paraId="5B63E94F" w14:textId="77777777" w:rsidR="0048562F" w:rsidRDefault="0048562F"/>
    <w:p w14:paraId="22FA75C2" w14:textId="77777777" w:rsidR="0048562F" w:rsidRDefault="0048562F"/>
    <w:p w14:paraId="7D846931" w14:textId="77777777" w:rsidR="0048562F" w:rsidRDefault="0048562F"/>
    <w:p w14:paraId="5BC47536" w14:textId="77777777" w:rsidR="0048562F" w:rsidRDefault="0048562F"/>
    <w:p w14:paraId="1AD16E90" w14:textId="77777777" w:rsidR="00FF0400" w:rsidRDefault="00FF0400"/>
    <w:p w14:paraId="6F8B4AE6" w14:textId="77777777" w:rsidR="00FF0400" w:rsidRDefault="00FF0400"/>
    <w:p w14:paraId="4DC5496C" w14:textId="77777777" w:rsidR="00FF0400" w:rsidRDefault="00FF0400"/>
    <w:p w14:paraId="249E956B" w14:textId="77777777" w:rsidR="00FF0400" w:rsidRDefault="00FF0400"/>
    <w:p w14:paraId="72D6F3E6" w14:textId="77777777" w:rsidR="00FF0400" w:rsidRDefault="00FF0400"/>
    <w:p w14:paraId="3B57AA14" w14:textId="77777777" w:rsidR="00FF0400" w:rsidRDefault="00FF0400"/>
    <w:p w14:paraId="2D248DEB" w14:textId="77777777" w:rsidR="00FF0400" w:rsidRDefault="00FF0400"/>
    <w:p w14:paraId="6E65433D" w14:textId="77777777" w:rsidR="00FF0400" w:rsidRDefault="00FF0400"/>
    <w:p w14:paraId="3DD17751" w14:textId="77777777" w:rsidR="00FF0400" w:rsidRDefault="00FF0400"/>
    <w:p w14:paraId="27DB3784" w14:textId="77777777" w:rsidR="00FF0400" w:rsidRDefault="00FF0400"/>
    <w:p w14:paraId="1FED9BAC" w14:textId="77777777" w:rsidR="00FF0400" w:rsidRDefault="00FF0400"/>
    <w:p w14:paraId="7979CB5B" w14:textId="77777777" w:rsidR="00FF0400" w:rsidRDefault="00FF0400"/>
    <w:p w14:paraId="507B52E6" w14:textId="77777777" w:rsidR="00FF0400" w:rsidRDefault="00FF0400"/>
    <w:p w14:paraId="262830AD" w14:textId="77777777" w:rsidR="00FF0400" w:rsidRDefault="00FF0400"/>
    <w:p w14:paraId="6EE01EA2" w14:textId="77777777" w:rsidR="00FF0400" w:rsidRDefault="00FF0400"/>
    <w:p w14:paraId="27041920" w14:textId="77777777" w:rsidR="00FF0400" w:rsidRDefault="00FF0400"/>
    <w:p w14:paraId="6344A63B" w14:textId="77777777" w:rsidR="00FF0400" w:rsidRDefault="00FF0400"/>
    <w:p w14:paraId="5BAA1BD2" w14:textId="77777777" w:rsidR="00FF0400" w:rsidRDefault="00FF0400"/>
    <w:p w14:paraId="27FA20D5" w14:textId="77777777" w:rsidR="00FF0400" w:rsidRDefault="00FF0400"/>
    <w:p w14:paraId="41CA412D" w14:textId="77777777" w:rsidR="00FF0400" w:rsidRDefault="00FF0400"/>
    <w:p w14:paraId="0733453A" w14:textId="77777777" w:rsidR="00FF0400" w:rsidRDefault="00FF0400"/>
    <w:p w14:paraId="54F3686F" w14:textId="77777777" w:rsidR="00FF0400" w:rsidRDefault="00FF0400"/>
    <w:p w14:paraId="18FA442A" w14:textId="77777777" w:rsidR="00FF0400" w:rsidRDefault="00FF0400"/>
    <w:p w14:paraId="5415D0EE" w14:textId="78C4DDE8" w:rsidR="00FF0400" w:rsidRDefault="00FF0400"/>
    <w:p w14:paraId="45A7E7F6" w14:textId="77777777" w:rsidR="0048562F" w:rsidRDefault="0048562F"/>
    <w:p w14:paraId="557AB038" w14:textId="0ABB6276" w:rsidR="00FF0400" w:rsidRPr="001A08D9" w:rsidRDefault="005163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</w:t>
      </w:r>
      <w:r w:rsidR="00362187">
        <w:rPr>
          <w:rFonts w:ascii="Times New Roman" w:hAnsi="Times New Roman" w:cs="Times New Roman"/>
          <w:b/>
        </w:rPr>
        <w:t xml:space="preserve"> S1</w:t>
      </w:r>
    </w:p>
    <w:p w14:paraId="5EC724BE" w14:textId="77777777" w:rsidR="0048562F" w:rsidRDefault="0048562F"/>
    <w:p w14:paraId="18D9630B" w14:textId="77777777" w:rsidR="0048562F" w:rsidRDefault="0048562F" w:rsidP="0048562F">
      <w:pPr>
        <w:jc w:val="center"/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49644A54" wp14:editId="27845DBF">
            <wp:extent cx="4810835" cy="3111689"/>
            <wp:effectExtent l="38100" t="38100" r="46990" b="31750"/>
            <wp:docPr id="17" name="Picture 10" descr="G:\E Drive Files\Tata Steel\Atanu\2 D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E Drive Files\Tata Steel\Atanu\2 DS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" b="8594"/>
                    <a:stretch/>
                  </pic:blipFill>
                  <pic:spPr bwMode="auto">
                    <a:xfrm>
                      <a:off x="0" y="0"/>
                      <a:ext cx="4810663" cy="311157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9648D" w14:textId="77777777" w:rsidR="0048562F" w:rsidRDefault="0048562F" w:rsidP="0048562F">
      <w:pPr>
        <w:jc w:val="center"/>
      </w:pPr>
    </w:p>
    <w:p w14:paraId="715360F8" w14:textId="64D3DDD2" w:rsidR="0048562F" w:rsidRDefault="00516355" w:rsidP="004856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</w:t>
      </w:r>
      <w:r w:rsidR="0048562F" w:rsidRPr="0048562F">
        <w:rPr>
          <w:rFonts w:ascii="Times New Roman" w:hAnsi="Times New Roman" w:cs="Times New Roman"/>
          <w:b/>
        </w:rPr>
        <w:t xml:space="preserve"> S</w:t>
      </w:r>
      <w:r w:rsidR="00C940BB">
        <w:rPr>
          <w:rFonts w:ascii="Times New Roman" w:hAnsi="Times New Roman" w:cs="Times New Roman"/>
          <w:b/>
        </w:rPr>
        <w:t>1</w:t>
      </w:r>
      <w:r w:rsidR="0048562F" w:rsidRPr="0048562F">
        <w:rPr>
          <w:rFonts w:ascii="Times New Roman" w:hAnsi="Times New Roman" w:cs="Times New Roman"/>
          <w:b/>
        </w:rPr>
        <w:t>:</w:t>
      </w:r>
      <w:r w:rsidR="0048562F">
        <w:rPr>
          <w:rFonts w:ascii="Times New Roman" w:hAnsi="Times New Roman" w:cs="Times New Roman"/>
        </w:rPr>
        <w:t xml:space="preserve"> </w:t>
      </w:r>
      <w:r w:rsidR="0048562F" w:rsidRPr="00516355">
        <w:rPr>
          <w:rFonts w:ascii="Times New Roman" w:hAnsi="Times New Roman" w:cs="Times New Roman"/>
          <w:b/>
        </w:rPr>
        <w:t>DSC isotherm of the Fe based powder</w:t>
      </w:r>
    </w:p>
    <w:p w14:paraId="26BBEB94" w14:textId="77777777" w:rsidR="0048562F" w:rsidRDefault="0048562F" w:rsidP="0048562F">
      <w:pPr>
        <w:jc w:val="center"/>
        <w:rPr>
          <w:rFonts w:ascii="Times New Roman" w:hAnsi="Times New Roman" w:cs="Times New Roman"/>
        </w:rPr>
      </w:pPr>
    </w:p>
    <w:p w14:paraId="12494C62" w14:textId="77777777" w:rsidR="0048562F" w:rsidRDefault="0048562F" w:rsidP="0048562F">
      <w:pPr>
        <w:jc w:val="center"/>
        <w:rPr>
          <w:rFonts w:ascii="Times New Roman" w:hAnsi="Times New Roman" w:cs="Times New Roman"/>
        </w:rPr>
      </w:pPr>
    </w:p>
    <w:p w14:paraId="2104073F" w14:textId="77777777" w:rsidR="0048562F" w:rsidRDefault="0048562F" w:rsidP="0048562F">
      <w:pPr>
        <w:jc w:val="center"/>
      </w:pPr>
    </w:p>
    <w:p w14:paraId="3296C5D8" w14:textId="77777777" w:rsidR="00385D9D" w:rsidRDefault="00385D9D" w:rsidP="0048562F">
      <w:pPr>
        <w:jc w:val="center"/>
      </w:pPr>
    </w:p>
    <w:p w14:paraId="5D30ADA8" w14:textId="77777777" w:rsidR="00385D9D" w:rsidRDefault="00385D9D" w:rsidP="0048562F">
      <w:pPr>
        <w:jc w:val="center"/>
      </w:pPr>
    </w:p>
    <w:p w14:paraId="2F82FD18" w14:textId="77777777" w:rsidR="00385D9D" w:rsidRDefault="00385D9D" w:rsidP="0048562F">
      <w:pPr>
        <w:jc w:val="center"/>
      </w:pPr>
    </w:p>
    <w:p w14:paraId="4F344D3F" w14:textId="77777777" w:rsidR="00385D9D" w:rsidRDefault="00385D9D" w:rsidP="0048562F">
      <w:pPr>
        <w:jc w:val="center"/>
      </w:pPr>
    </w:p>
    <w:p w14:paraId="24844753" w14:textId="77777777" w:rsidR="001A08D9" w:rsidRDefault="001A08D9" w:rsidP="0048562F">
      <w:pPr>
        <w:jc w:val="center"/>
      </w:pPr>
    </w:p>
    <w:p w14:paraId="01B1020A" w14:textId="77777777" w:rsidR="001A08D9" w:rsidRDefault="001A08D9" w:rsidP="0048562F">
      <w:pPr>
        <w:jc w:val="center"/>
      </w:pPr>
    </w:p>
    <w:p w14:paraId="7EA7E6A9" w14:textId="77777777" w:rsidR="001A08D9" w:rsidRDefault="001A08D9" w:rsidP="0048562F">
      <w:pPr>
        <w:jc w:val="center"/>
      </w:pPr>
    </w:p>
    <w:p w14:paraId="0A48E7F9" w14:textId="77777777" w:rsidR="001A08D9" w:rsidRDefault="001A08D9" w:rsidP="0048562F">
      <w:pPr>
        <w:jc w:val="center"/>
      </w:pPr>
    </w:p>
    <w:p w14:paraId="29F7E857" w14:textId="77777777" w:rsidR="001A08D9" w:rsidRDefault="001A08D9" w:rsidP="0048562F">
      <w:pPr>
        <w:jc w:val="center"/>
      </w:pPr>
    </w:p>
    <w:p w14:paraId="269923E1" w14:textId="77777777" w:rsidR="001A08D9" w:rsidRDefault="001A08D9" w:rsidP="0048562F">
      <w:pPr>
        <w:jc w:val="center"/>
      </w:pPr>
    </w:p>
    <w:p w14:paraId="5C023325" w14:textId="77777777" w:rsidR="001A08D9" w:rsidRDefault="001A08D9" w:rsidP="0048562F">
      <w:pPr>
        <w:jc w:val="center"/>
      </w:pPr>
    </w:p>
    <w:p w14:paraId="5B710C6C" w14:textId="77777777" w:rsidR="001A08D9" w:rsidRDefault="001A08D9" w:rsidP="0048562F">
      <w:pPr>
        <w:jc w:val="center"/>
      </w:pPr>
    </w:p>
    <w:p w14:paraId="1AF6805A" w14:textId="77777777" w:rsidR="001A08D9" w:rsidRDefault="001A08D9" w:rsidP="0048562F">
      <w:pPr>
        <w:jc w:val="center"/>
      </w:pPr>
    </w:p>
    <w:p w14:paraId="7DA6AC7F" w14:textId="77777777" w:rsidR="00385D9D" w:rsidRDefault="00385D9D" w:rsidP="0048562F">
      <w:pPr>
        <w:jc w:val="center"/>
      </w:pPr>
    </w:p>
    <w:p w14:paraId="7E347FFD" w14:textId="77777777" w:rsidR="001A08D9" w:rsidRDefault="001A08D9" w:rsidP="0048562F">
      <w:pPr>
        <w:jc w:val="center"/>
      </w:pPr>
    </w:p>
    <w:p w14:paraId="3F1F16DB" w14:textId="77777777" w:rsidR="001A08D9" w:rsidRDefault="001A08D9" w:rsidP="0048562F">
      <w:pPr>
        <w:jc w:val="center"/>
      </w:pPr>
    </w:p>
    <w:p w14:paraId="26BC9279" w14:textId="77777777" w:rsidR="001A08D9" w:rsidRDefault="001A08D9" w:rsidP="0048562F">
      <w:pPr>
        <w:jc w:val="center"/>
      </w:pPr>
    </w:p>
    <w:p w14:paraId="2B4BE74D" w14:textId="77777777" w:rsidR="001A08D9" w:rsidRDefault="001A08D9" w:rsidP="0048562F">
      <w:pPr>
        <w:jc w:val="center"/>
      </w:pPr>
    </w:p>
    <w:p w14:paraId="19F5496B" w14:textId="77777777" w:rsidR="001A08D9" w:rsidRDefault="001A08D9" w:rsidP="0048562F">
      <w:pPr>
        <w:jc w:val="center"/>
      </w:pPr>
    </w:p>
    <w:p w14:paraId="720E5C8B" w14:textId="77777777" w:rsidR="001A08D9" w:rsidRDefault="001A08D9" w:rsidP="0048562F">
      <w:pPr>
        <w:jc w:val="center"/>
      </w:pPr>
    </w:p>
    <w:p w14:paraId="2C01360F" w14:textId="77777777" w:rsidR="001A08D9" w:rsidRDefault="001A08D9" w:rsidP="0048562F">
      <w:pPr>
        <w:jc w:val="center"/>
      </w:pPr>
    </w:p>
    <w:p w14:paraId="4583B723" w14:textId="77777777" w:rsidR="001A08D9" w:rsidRDefault="001A08D9" w:rsidP="0048562F">
      <w:pPr>
        <w:jc w:val="center"/>
      </w:pPr>
    </w:p>
    <w:p w14:paraId="6915A3D0" w14:textId="77777777" w:rsidR="001A08D9" w:rsidRDefault="001A08D9" w:rsidP="0048562F">
      <w:pPr>
        <w:jc w:val="center"/>
      </w:pPr>
    </w:p>
    <w:p w14:paraId="7E3A4431" w14:textId="2EF19DE7" w:rsidR="001A08D9" w:rsidRPr="001A08D9" w:rsidRDefault="00516355" w:rsidP="001A08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</w:t>
      </w:r>
      <w:r w:rsidR="001A08D9" w:rsidRPr="001A08D9">
        <w:rPr>
          <w:rFonts w:ascii="Times New Roman" w:hAnsi="Times New Roman" w:cs="Times New Roman"/>
          <w:b/>
        </w:rPr>
        <w:t xml:space="preserve"> S</w:t>
      </w:r>
      <w:r w:rsidR="00C940BB">
        <w:rPr>
          <w:rFonts w:ascii="Times New Roman" w:hAnsi="Times New Roman" w:cs="Times New Roman"/>
          <w:b/>
        </w:rPr>
        <w:t>2</w:t>
      </w:r>
    </w:p>
    <w:p w14:paraId="1C56FFA4" w14:textId="77777777" w:rsidR="001A08D9" w:rsidRDefault="001A08D9" w:rsidP="001A08D9">
      <w:pPr>
        <w:jc w:val="both"/>
      </w:pPr>
    </w:p>
    <w:p w14:paraId="509A0986" w14:textId="77777777" w:rsidR="00385D9D" w:rsidRPr="005D3F96" w:rsidRDefault="00385D9D" w:rsidP="00385D9D">
      <w:pPr>
        <w:jc w:val="center"/>
        <w:rPr>
          <w:rFonts w:ascii="Times New Roman" w:hAnsi="Times New Roman" w:cs="Times New Roman"/>
        </w:rPr>
      </w:pPr>
      <w:r w:rsidRPr="005D3F96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1C0D2B13" wp14:editId="403A44B4">
            <wp:extent cx="4810125" cy="1912323"/>
            <wp:effectExtent l="0" t="0" r="0" b="0"/>
            <wp:docPr id="20" name="Picture 20" descr="C:\Users\HCL\Desktop\Deliverables-Atanu\Pictur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CL\Desktop\Deliverables-Atanu\Picture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16" cy="191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C3671" w14:textId="77777777" w:rsidR="00385D9D" w:rsidRPr="005D3F96" w:rsidRDefault="00385D9D" w:rsidP="00385D9D">
      <w:pPr>
        <w:jc w:val="both"/>
        <w:rPr>
          <w:rFonts w:ascii="Times New Roman" w:hAnsi="Times New Roman" w:cs="Times New Roman"/>
        </w:rPr>
      </w:pPr>
    </w:p>
    <w:p w14:paraId="127161F3" w14:textId="06436DE1" w:rsidR="00385D9D" w:rsidRPr="005D3F96" w:rsidRDefault="00516355" w:rsidP="002676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S</w:t>
      </w:r>
      <w:r w:rsidR="00C940B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385D9D" w:rsidRPr="005D3F96">
        <w:rPr>
          <w:rFonts w:ascii="Times New Roman" w:hAnsi="Times New Roman" w:cs="Times New Roman"/>
        </w:rPr>
        <w:t xml:space="preserve"> </w:t>
      </w:r>
      <w:r w:rsidR="00385D9D" w:rsidRPr="00516355">
        <w:rPr>
          <w:rFonts w:ascii="Times New Roman" w:hAnsi="Times New Roman" w:cs="Times New Roman"/>
          <w:b/>
        </w:rPr>
        <w:t xml:space="preserve">Digital image of the coatings fabricated using (a) </w:t>
      </w:r>
      <w:r w:rsidR="00385D9D" w:rsidRPr="007C6B5E">
        <w:rPr>
          <w:rFonts w:ascii="Times New Roman" w:hAnsi="Times New Roman" w:cs="Times New Roman"/>
          <w:b/>
        </w:rPr>
        <w:t>P3</w:t>
      </w:r>
      <w:r w:rsidR="00385D9D" w:rsidRPr="00516355">
        <w:rPr>
          <w:rFonts w:ascii="Times New Roman" w:hAnsi="Times New Roman" w:cs="Times New Roman"/>
          <w:b/>
        </w:rPr>
        <w:t xml:space="preserve"> = 35 kW showing melted coatings and (b) </w:t>
      </w:r>
      <w:r w:rsidR="00385D9D" w:rsidRPr="007C6B5E">
        <w:rPr>
          <w:rFonts w:ascii="Times New Roman" w:hAnsi="Times New Roman" w:cs="Times New Roman"/>
          <w:b/>
        </w:rPr>
        <w:t>P2G3F1S1</w:t>
      </w:r>
      <w:r w:rsidR="00385D9D" w:rsidRPr="00516355">
        <w:rPr>
          <w:rFonts w:ascii="Times New Roman" w:hAnsi="Times New Roman" w:cs="Times New Roman"/>
          <w:b/>
        </w:rPr>
        <w:t xml:space="preserve"> also showing sign of melting.</w:t>
      </w:r>
    </w:p>
    <w:p w14:paraId="22C7530A" w14:textId="77777777" w:rsidR="00385D9D" w:rsidRDefault="00385D9D" w:rsidP="0048562F">
      <w:pPr>
        <w:jc w:val="center"/>
      </w:pPr>
    </w:p>
    <w:p w14:paraId="53C95D1B" w14:textId="77777777" w:rsidR="00385D9D" w:rsidRDefault="00385D9D" w:rsidP="0048562F">
      <w:pPr>
        <w:jc w:val="center"/>
      </w:pPr>
    </w:p>
    <w:p w14:paraId="6F05B0AB" w14:textId="77777777" w:rsidR="00385D9D" w:rsidRDefault="00385D9D" w:rsidP="0048562F">
      <w:pPr>
        <w:jc w:val="center"/>
      </w:pPr>
    </w:p>
    <w:p w14:paraId="4857847C" w14:textId="77777777" w:rsidR="00385D9D" w:rsidRDefault="00385D9D" w:rsidP="0048562F">
      <w:pPr>
        <w:jc w:val="center"/>
      </w:pPr>
    </w:p>
    <w:p w14:paraId="60826655" w14:textId="77777777" w:rsidR="00385D9D" w:rsidRDefault="00385D9D" w:rsidP="0048562F">
      <w:pPr>
        <w:jc w:val="center"/>
      </w:pPr>
    </w:p>
    <w:p w14:paraId="059CAA31" w14:textId="77777777" w:rsidR="00385D9D" w:rsidRDefault="00385D9D" w:rsidP="0048562F">
      <w:pPr>
        <w:jc w:val="center"/>
      </w:pPr>
    </w:p>
    <w:p w14:paraId="6639CF13" w14:textId="77777777" w:rsidR="00385D9D" w:rsidRDefault="00385D9D" w:rsidP="0048562F">
      <w:pPr>
        <w:jc w:val="center"/>
      </w:pPr>
    </w:p>
    <w:p w14:paraId="52C9EB5C" w14:textId="77777777" w:rsidR="00385D9D" w:rsidRDefault="00385D9D" w:rsidP="0048562F">
      <w:pPr>
        <w:jc w:val="center"/>
        <w:rPr>
          <w:rFonts w:ascii="Times New Roman" w:hAnsi="Times New Roman" w:cs="Times New Roman"/>
          <w:b/>
        </w:rPr>
      </w:pPr>
    </w:p>
    <w:p w14:paraId="275711FF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525A3ADA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6A90A784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4A77697D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6216C7E2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1EFF2363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3CFD513A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5D21E3C1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782B3A1A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2D60F33A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7B5FD49A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266C24AA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1DC74608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00D66432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3BCE89FC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7D906EBF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28F597C4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70CBEFC6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5ABA7A43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3EF13594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46A1556B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3656BDDE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38BEB8E1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07C7514E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0486CE58" w14:textId="77777777" w:rsidR="001320B6" w:rsidRDefault="001320B6" w:rsidP="0048562F">
      <w:pPr>
        <w:jc w:val="center"/>
        <w:rPr>
          <w:rFonts w:ascii="Times New Roman" w:hAnsi="Times New Roman" w:cs="Times New Roman"/>
          <w:b/>
        </w:rPr>
      </w:pPr>
    </w:p>
    <w:p w14:paraId="42A6B181" w14:textId="77777777" w:rsidR="006576F6" w:rsidRDefault="006576F6" w:rsidP="001320B6">
      <w:pPr>
        <w:rPr>
          <w:rFonts w:ascii="Times New Roman" w:hAnsi="Times New Roman" w:cs="Times New Roman"/>
          <w:b/>
        </w:rPr>
      </w:pPr>
    </w:p>
    <w:p w14:paraId="0FF469CC" w14:textId="63DB04BD" w:rsidR="001320B6" w:rsidRDefault="00516355" w:rsidP="001320B6">
      <w:r>
        <w:rPr>
          <w:rFonts w:ascii="Times New Roman" w:hAnsi="Times New Roman" w:cs="Times New Roman"/>
          <w:b/>
        </w:rPr>
        <w:t>Fig.</w:t>
      </w:r>
      <w:r w:rsidR="001320B6">
        <w:rPr>
          <w:rFonts w:ascii="Times New Roman" w:hAnsi="Times New Roman" w:cs="Times New Roman"/>
          <w:b/>
        </w:rPr>
        <w:t xml:space="preserve"> S</w:t>
      </w:r>
      <w:r w:rsidR="00C940BB">
        <w:rPr>
          <w:rFonts w:ascii="Times New Roman" w:hAnsi="Times New Roman" w:cs="Times New Roman"/>
          <w:b/>
        </w:rPr>
        <w:t>3</w:t>
      </w:r>
      <w:r w:rsidR="001320B6">
        <w:rPr>
          <w:rFonts w:ascii="Times New Roman" w:hAnsi="Times New Roman" w:cs="Times New Roman"/>
          <w:b/>
        </w:rPr>
        <w:t xml:space="preserve">: </w:t>
      </w:r>
    </w:p>
    <w:p w14:paraId="2E8B78F9" w14:textId="77777777" w:rsidR="006576F6" w:rsidRDefault="006576F6" w:rsidP="006576F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166A8E33" wp14:editId="10DE0815">
            <wp:extent cx="5047184" cy="5854889"/>
            <wp:effectExtent l="0" t="0" r="1270" b="0"/>
            <wp:docPr id="3" name="Picture 3" descr="F:\Research\Fe Based Coating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esearch\Fe Based Coating\4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70" cy="58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B556" w14:textId="6451A2BF" w:rsidR="006576F6" w:rsidRPr="00516355" w:rsidRDefault="00516355" w:rsidP="006576F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</w:t>
      </w:r>
      <w:r w:rsidR="006576F6" w:rsidRPr="005A2132">
        <w:rPr>
          <w:rFonts w:ascii="Times New Roman" w:hAnsi="Times New Roman" w:cs="Times New Roman"/>
          <w:b/>
        </w:rPr>
        <w:t xml:space="preserve"> </w:t>
      </w:r>
      <w:r w:rsidR="00664E0B">
        <w:rPr>
          <w:rFonts w:ascii="Times New Roman" w:hAnsi="Times New Roman" w:cs="Times New Roman"/>
          <w:b/>
        </w:rPr>
        <w:t>S</w:t>
      </w:r>
      <w:r w:rsidR="00C940B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6F6699">
        <w:rPr>
          <w:rFonts w:ascii="Times New Roman" w:hAnsi="Times New Roman" w:cs="Times New Roman"/>
          <w:b/>
        </w:rPr>
        <w:t xml:space="preserve"> </w:t>
      </w:r>
      <w:r w:rsidR="006576F6" w:rsidRPr="00516355">
        <w:rPr>
          <w:rFonts w:ascii="Times New Roman" w:hAnsi="Times New Roman" w:cs="Times New Roman"/>
          <w:b/>
        </w:rPr>
        <w:t>DSC isotherm for the Fe based coatings synthesized at parameters</w:t>
      </w:r>
      <w:r>
        <w:rPr>
          <w:rFonts w:ascii="Times New Roman" w:hAnsi="Times New Roman" w:cs="Times New Roman"/>
          <w:b/>
        </w:rPr>
        <w:t xml:space="preserve"> set (a) </w:t>
      </w:r>
      <w:r w:rsidRPr="007C6B5E">
        <w:rPr>
          <w:rFonts w:ascii="Times New Roman" w:hAnsi="Times New Roman" w:cs="Times New Roman"/>
          <w:b/>
        </w:rPr>
        <w:t>P1G3F2S2</w:t>
      </w:r>
      <w:r>
        <w:rPr>
          <w:rFonts w:ascii="Times New Roman" w:hAnsi="Times New Roman" w:cs="Times New Roman"/>
          <w:b/>
        </w:rPr>
        <w:t>;</w:t>
      </w:r>
      <w:r w:rsidR="006576F6" w:rsidRPr="00516355">
        <w:rPr>
          <w:rFonts w:ascii="Times New Roman" w:hAnsi="Times New Roman" w:cs="Times New Roman"/>
          <w:b/>
        </w:rPr>
        <w:t xml:space="preserve"> (b) </w:t>
      </w:r>
      <w:r w:rsidR="006576F6" w:rsidRPr="007C6B5E">
        <w:rPr>
          <w:rFonts w:ascii="Times New Roman" w:hAnsi="Times New Roman" w:cs="Times New Roman"/>
          <w:b/>
        </w:rPr>
        <w:t>P1G2F1S1</w:t>
      </w:r>
      <w:r>
        <w:rPr>
          <w:rFonts w:ascii="Times New Roman" w:hAnsi="Times New Roman" w:cs="Times New Roman"/>
          <w:b/>
        </w:rPr>
        <w:t>;</w:t>
      </w:r>
      <w:r w:rsidR="006576F6" w:rsidRPr="00516355">
        <w:rPr>
          <w:rFonts w:ascii="Times New Roman" w:hAnsi="Times New Roman" w:cs="Times New Roman"/>
          <w:b/>
        </w:rPr>
        <w:t xml:space="preserve"> (c) </w:t>
      </w:r>
      <w:r w:rsidR="006576F6" w:rsidRPr="007C6B5E">
        <w:rPr>
          <w:rFonts w:ascii="Times New Roman" w:hAnsi="Times New Roman" w:cs="Times New Roman"/>
          <w:b/>
        </w:rPr>
        <w:t>P2G1F2S1</w:t>
      </w:r>
      <w:r>
        <w:rPr>
          <w:rFonts w:ascii="Times New Roman" w:hAnsi="Times New Roman" w:cs="Times New Roman"/>
          <w:b/>
        </w:rPr>
        <w:t xml:space="preserve">; </w:t>
      </w:r>
      <w:r w:rsidR="006576F6" w:rsidRPr="00516355">
        <w:rPr>
          <w:rFonts w:ascii="Times New Roman" w:hAnsi="Times New Roman" w:cs="Times New Roman"/>
          <w:b/>
        </w:rPr>
        <w:t xml:space="preserve">(d) </w:t>
      </w:r>
      <w:r w:rsidR="006576F6" w:rsidRPr="007C6B5E">
        <w:rPr>
          <w:rFonts w:ascii="Times New Roman" w:hAnsi="Times New Roman" w:cs="Times New Roman"/>
          <w:b/>
        </w:rPr>
        <w:t>P1G3F1S2</w:t>
      </w:r>
      <w:r w:rsidR="006576F6" w:rsidRPr="00516355">
        <w:rPr>
          <w:rFonts w:ascii="Times New Roman" w:hAnsi="Times New Roman" w:cs="Times New Roman"/>
          <w:b/>
        </w:rPr>
        <w:t xml:space="preserve"> and (e) </w:t>
      </w:r>
      <w:r w:rsidR="006576F6" w:rsidRPr="007C6B5E">
        <w:rPr>
          <w:rFonts w:ascii="Times New Roman" w:hAnsi="Times New Roman" w:cs="Times New Roman"/>
          <w:b/>
        </w:rPr>
        <w:t>P1G2F2S1</w:t>
      </w:r>
      <w:r w:rsidR="006576F6" w:rsidRPr="00516355">
        <w:rPr>
          <w:rFonts w:ascii="Times New Roman" w:hAnsi="Times New Roman" w:cs="Times New Roman"/>
          <w:b/>
        </w:rPr>
        <w:t>.</w:t>
      </w:r>
    </w:p>
    <w:p w14:paraId="77B565A7" w14:textId="77777777" w:rsidR="006576F6" w:rsidRDefault="006576F6" w:rsidP="0048562F">
      <w:pPr>
        <w:jc w:val="center"/>
      </w:pPr>
    </w:p>
    <w:p w14:paraId="0509A777" w14:textId="77777777" w:rsid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E6A3401" w14:textId="77777777" w:rsid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B59F7E9" w14:textId="77777777" w:rsid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5886E8D" w14:textId="77777777" w:rsid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E05E6F2" w14:textId="77777777" w:rsid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379B5F1" w14:textId="77777777" w:rsid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F45CB31" w14:textId="77777777" w:rsid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391258A" w14:textId="3D9AC42F" w:rsidR="006576F6" w:rsidRPr="00017C53" w:rsidRDefault="00017C53" w:rsidP="00017C53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Table S</w:t>
      </w:r>
      <w:r w:rsidR="00C940BB">
        <w:rPr>
          <w:rFonts w:ascii="Times New Roman" w:hAnsi="Times New Roman" w:cs="Times New Roman"/>
          <w:b/>
          <w:bCs/>
        </w:rPr>
        <w:t>3</w:t>
      </w:r>
      <w:r w:rsidR="00516355">
        <w:rPr>
          <w:rFonts w:ascii="Times New Roman" w:hAnsi="Times New Roman" w:cs="Times New Roman"/>
          <w:b/>
          <w:bCs/>
        </w:rPr>
        <w:t>.</w:t>
      </w:r>
      <w:r w:rsidRPr="00C44895">
        <w:rPr>
          <w:rFonts w:ascii="Times New Roman" w:hAnsi="Times New Roman" w:cs="Times New Roman"/>
          <w:b/>
          <w:bCs/>
        </w:rPr>
        <w:t xml:space="preserve"> </w:t>
      </w:r>
      <w:r w:rsidRPr="00516355">
        <w:rPr>
          <w:rFonts w:ascii="Times New Roman" w:hAnsi="Times New Roman" w:cs="Times New Roman"/>
          <w:b/>
          <w:bCs/>
        </w:rPr>
        <w:t xml:space="preserve">DSC of Fe </w:t>
      </w:r>
      <w:r w:rsidR="007C6B5E">
        <w:rPr>
          <w:rFonts w:ascii="Times New Roman" w:hAnsi="Times New Roman" w:cs="Times New Roman"/>
          <w:b/>
          <w:bCs/>
        </w:rPr>
        <w:t>b</w:t>
      </w:r>
      <w:r w:rsidRPr="00516355">
        <w:rPr>
          <w:rFonts w:ascii="Times New Roman" w:hAnsi="Times New Roman" w:cs="Times New Roman"/>
          <w:b/>
          <w:bCs/>
        </w:rPr>
        <w:t xml:space="preserve">ased alloys free standing </w:t>
      </w:r>
      <w:r w:rsidR="007C6B5E">
        <w:rPr>
          <w:rFonts w:ascii="Times New Roman" w:hAnsi="Times New Roman" w:cs="Times New Roman"/>
          <w:b/>
          <w:bCs/>
        </w:rPr>
        <w:t>c</w:t>
      </w:r>
      <w:r w:rsidR="007C6B5E" w:rsidRPr="00516355">
        <w:rPr>
          <w:rFonts w:ascii="Times New Roman" w:hAnsi="Times New Roman" w:cs="Times New Roman"/>
          <w:b/>
          <w:bCs/>
        </w:rPr>
        <w:t xml:space="preserve">oatings </w:t>
      </w:r>
      <w:r w:rsidRPr="00516355">
        <w:rPr>
          <w:rFonts w:ascii="Times New Roman" w:hAnsi="Times New Roman" w:cs="Times New Roman"/>
          <w:b/>
          <w:bCs/>
        </w:rPr>
        <w:t>depicting the enthalpy of crystallization (</w:t>
      </w:r>
      <w:r w:rsidRPr="00516355">
        <w:rPr>
          <w:rFonts w:ascii="Times New Roman" w:hAnsi="Times New Roman" w:cs="Times New Roman"/>
          <w:b/>
          <w:bCs/>
          <w:lang w:val="el-GR"/>
        </w:rPr>
        <w:t>Δ</w:t>
      </w:r>
      <w:r w:rsidRPr="002422C8">
        <w:rPr>
          <w:rFonts w:ascii="Times New Roman" w:hAnsi="Times New Roman" w:cs="Times New Roman"/>
          <w:b/>
          <w:bCs/>
          <w:i/>
          <w:lang w:val="en-IN"/>
        </w:rPr>
        <w:t>H</w:t>
      </w:r>
      <w:r w:rsidRPr="00516355">
        <w:rPr>
          <w:rFonts w:ascii="Times New Roman" w:hAnsi="Times New Roman" w:cs="Times New Roman"/>
          <w:b/>
          <w:bCs/>
        </w:rPr>
        <w:t>) of all the five coatings.</w:t>
      </w:r>
    </w:p>
    <w:tbl>
      <w:tblPr>
        <w:tblStyle w:val="a9"/>
        <w:tblW w:w="3924" w:type="dxa"/>
        <w:jc w:val="center"/>
        <w:tblLook w:val="04A0" w:firstRow="1" w:lastRow="0" w:firstColumn="1" w:lastColumn="0" w:noHBand="0" w:noVBand="1"/>
      </w:tblPr>
      <w:tblGrid>
        <w:gridCol w:w="828"/>
        <w:gridCol w:w="1530"/>
        <w:gridCol w:w="1566"/>
      </w:tblGrid>
      <w:tr w:rsidR="006576F6" w:rsidRPr="00C44895" w14:paraId="6F608825" w14:textId="77777777" w:rsidTr="0051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auto"/>
          </w:tcPr>
          <w:p w14:paraId="6259FA05" w14:textId="761BDF8B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S.</w:t>
            </w:r>
            <w:r w:rsidR="006F6699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No.</w:t>
            </w:r>
          </w:p>
        </w:tc>
        <w:tc>
          <w:tcPr>
            <w:tcW w:w="1530" w:type="dxa"/>
            <w:shd w:val="clear" w:color="auto" w:fill="auto"/>
          </w:tcPr>
          <w:p w14:paraId="30D97852" w14:textId="75651444" w:rsidR="006576F6" w:rsidRPr="00C44895" w:rsidRDefault="006576F6" w:rsidP="007C6B5E">
            <w:pPr>
              <w:pStyle w:val="a4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Sample </w:t>
            </w:r>
            <w:r w:rsidR="007C6B5E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c</w:t>
            </w:r>
            <w:r w:rsidR="007C6B5E"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odes</w:t>
            </w:r>
          </w:p>
        </w:tc>
        <w:tc>
          <w:tcPr>
            <w:tcW w:w="1566" w:type="dxa"/>
            <w:shd w:val="clear" w:color="auto" w:fill="auto"/>
          </w:tcPr>
          <w:p w14:paraId="21E9A7D9" w14:textId="77777777" w:rsidR="006576F6" w:rsidRPr="00C44895" w:rsidRDefault="006576F6" w:rsidP="00EE3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44895">
              <w:rPr>
                <w:rFonts w:ascii="Times New Roman" w:hAnsi="Times New Roman" w:cs="Times New Roman"/>
                <w:lang w:val="el-GR"/>
              </w:rPr>
              <w:t>Δ</w:t>
            </w:r>
            <w:r w:rsidRPr="002422C8">
              <w:rPr>
                <w:rFonts w:ascii="Times New Roman" w:hAnsi="Times New Roman" w:cs="Times New Roman"/>
                <w:i/>
                <w:lang w:val="en-IN"/>
              </w:rPr>
              <w:t>H</w:t>
            </w:r>
            <w:r w:rsidRPr="00C44895">
              <w:rPr>
                <w:rFonts w:ascii="Times New Roman" w:hAnsi="Times New Roman" w:cs="Times New Roman"/>
                <w:lang w:val="en-IN"/>
              </w:rPr>
              <w:t xml:space="preserve"> (kJ/g)</w:t>
            </w:r>
          </w:p>
          <w:p w14:paraId="1BD9034E" w14:textId="41C762B3" w:rsidR="006576F6" w:rsidRPr="00C44895" w:rsidRDefault="007C6B5E" w:rsidP="00EE3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C44895">
              <w:rPr>
                <w:rFonts w:ascii="Times New Roman" w:hAnsi="Times New Roman" w:cs="Times New Roman"/>
              </w:rPr>
              <w:t xml:space="preserve">rom </w:t>
            </w:r>
            <w:r w:rsidR="006576F6" w:rsidRPr="00C44895">
              <w:rPr>
                <w:rFonts w:ascii="Times New Roman" w:hAnsi="Times New Roman" w:cs="Times New Roman"/>
              </w:rPr>
              <w:t>DSC</w:t>
            </w:r>
          </w:p>
        </w:tc>
      </w:tr>
      <w:tr w:rsidR="006576F6" w:rsidRPr="00C44895" w14:paraId="3D580231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auto"/>
          </w:tcPr>
          <w:p w14:paraId="6553F836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1662AB9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P1G2F1S1</w:t>
            </w:r>
          </w:p>
        </w:tc>
        <w:tc>
          <w:tcPr>
            <w:tcW w:w="1566" w:type="dxa"/>
            <w:shd w:val="clear" w:color="auto" w:fill="auto"/>
          </w:tcPr>
          <w:p w14:paraId="2781E5C2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10.52</w:t>
            </w:r>
          </w:p>
        </w:tc>
      </w:tr>
      <w:tr w:rsidR="006576F6" w:rsidRPr="00C44895" w14:paraId="3442291F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auto"/>
          </w:tcPr>
          <w:p w14:paraId="7458ECE9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285A20E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P1G2F2S1</w:t>
            </w:r>
          </w:p>
        </w:tc>
        <w:tc>
          <w:tcPr>
            <w:tcW w:w="1566" w:type="dxa"/>
            <w:shd w:val="clear" w:color="auto" w:fill="auto"/>
          </w:tcPr>
          <w:p w14:paraId="2BA6ACDB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11.00</w:t>
            </w:r>
          </w:p>
        </w:tc>
      </w:tr>
      <w:tr w:rsidR="006576F6" w:rsidRPr="00C44895" w14:paraId="3063DC76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auto"/>
          </w:tcPr>
          <w:p w14:paraId="693062C0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00494D73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P1G3F1S2</w:t>
            </w:r>
          </w:p>
        </w:tc>
        <w:tc>
          <w:tcPr>
            <w:tcW w:w="1566" w:type="dxa"/>
            <w:shd w:val="clear" w:color="auto" w:fill="auto"/>
          </w:tcPr>
          <w:p w14:paraId="172CE542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12.12</w:t>
            </w:r>
          </w:p>
        </w:tc>
      </w:tr>
      <w:tr w:rsidR="006576F6" w:rsidRPr="00C44895" w14:paraId="4DAD0547" w14:textId="77777777" w:rsidTr="00516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auto"/>
          </w:tcPr>
          <w:p w14:paraId="020D67A7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574E33FA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P1G3F2S2</w:t>
            </w:r>
          </w:p>
        </w:tc>
        <w:tc>
          <w:tcPr>
            <w:tcW w:w="1566" w:type="dxa"/>
            <w:shd w:val="clear" w:color="auto" w:fill="auto"/>
          </w:tcPr>
          <w:p w14:paraId="6E2CF482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8.60</w:t>
            </w:r>
          </w:p>
        </w:tc>
      </w:tr>
      <w:tr w:rsidR="006576F6" w:rsidRPr="00C44895" w14:paraId="24635522" w14:textId="77777777" w:rsidTr="0051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auto"/>
          </w:tcPr>
          <w:p w14:paraId="01B05DEC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660FD424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P2G1F2S1</w:t>
            </w:r>
          </w:p>
        </w:tc>
        <w:tc>
          <w:tcPr>
            <w:tcW w:w="1566" w:type="dxa"/>
            <w:shd w:val="clear" w:color="auto" w:fill="auto"/>
          </w:tcPr>
          <w:p w14:paraId="084A45C5" w14:textId="77777777" w:rsidR="006576F6" w:rsidRPr="00C44895" w:rsidRDefault="006576F6" w:rsidP="00EE322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895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8.81</w:t>
            </w:r>
          </w:p>
        </w:tc>
      </w:tr>
    </w:tbl>
    <w:p w14:paraId="71404357" w14:textId="77777777" w:rsidR="00385D9D" w:rsidRPr="006848A2" w:rsidRDefault="00385D9D" w:rsidP="00017C53"/>
    <w:sectPr w:rsidR="00385D9D" w:rsidRPr="00684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C33C" w14:textId="77777777" w:rsidR="001A6594" w:rsidRDefault="001A6594" w:rsidP="008E6783">
      <w:r>
        <w:separator/>
      </w:r>
    </w:p>
  </w:endnote>
  <w:endnote w:type="continuationSeparator" w:id="0">
    <w:p w14:paraId="02ACCB32" w14:textId="77777777" w:rsidR="001A6594" w:rsidRDefault="001A6594" w:rsidP="008E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88D1B" w14:textId="77777777" w:rsidR="001A6594" w:rsidRDefault="001A6594" w:rsidP="008E6783">
      <w:r>
        <w:separator/>
      </w:r>
    </w:p>
  </w:footnote>
  <w:footnote w:type="continuationSeparator" w:id="0">
    <w:p w14:paraId="2A52AECC" w14:textId="77777777" w:rsidR="001A6594" w:rsidRDefault="001A6594" w:rsidP="008E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FEF"/>
    <w:multiLevelType w:val="hybridMultilevel"/>
    <w:tmpl w:val="4FE0D5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NDMyNDIyNTE1NDJR0lEKTi0uzszPAykwrAUASQyhbiwAAAA="/>
  </w:docVars>
  <w:rsids>
    <w:rsidRoot w:val="006848A2"/>
    <w:rsid w:val="00017C53"/>
    <w:rsid w:val="000B6D26"/>
    <w:rsid w:val="000E652B"/>
    <w:rsid w:val="00115B37"/>
    <w:rsid w:val="001320B6"/>
    <w:rsid w:val="001859DF"/>
    <w:rsid w:val="001A08D9"/>
    <w:rsid w:val="001A6594"/>
    <w:rsid w:val="002422C8"/>
    <w:rsid w:val="0026769B"/>
    <w:rsid w:val="002A796B"/>
    <w:rsid w:val="003117B7"/>
    <w:rsid w:val="00313F5F"/>
    <w:rsid w:val="00353EC4"/>
    <w:rsid w:val="00362187"/>
    <w:rsid w:val="003772E2"/>
    <w:rsid w:val="00385D9D"/>
    <w:rsid w:val="003D7049"/>
    <w:rsid w:val="0048562F"/>
    <w:rsid w:val="004914D3"/>
    <w:rsid w:val="00516355"/>
    <w:rsid w:val="006314E4"/>
    <w:rsid w:val="00646338"/>
    <w:rsid w:val="0065460F"/>
    <w:rsid w:val="006576F6"/>
    <w:rsid w:val="00664E0B"/>
    <w:rsid w:val="006848A2"/>
    <w:rsid w:val="006E6022"/>
    <w:rsid w:val="006F6699"/>
    <w:rsid w:val="00773FB2"/>
    <w:rsid w:val="007B6F1E"/>
    <w:rsid w:val="007C62D4"/>
    <w:rsid w:val="007C6B5E"/>
    <w:rsid w:val="00881460"/>
    <w:rsid w:val="008E6783"/>
    <w:rsid w:val="008F50B8"/>
    <w:rsid w:val="00910047"/>
    <w:rsid w:val="009972AD"/>
    <w:rsid w:val="009A3378"/>
    <w:rsid w:val="009D70AD"/>
    <w:rsid w:val="009E3B80"/>
    <w:rsid w:val="00B3708F"/>
    <w:rsid w:val="00C940BB"/>
    <w:rsid w:val="00DC1722"/>
    <w:rsid w:val="00ED2296"/>
    <w:rsid w:val="00FF0400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1A9B"/>
  <w15:docId w15:val="{69E3F94D-4033-47B4-9E8D-25201116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A2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8A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48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562F"/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rsid w:val="0048562F"/>
    <w:rPr>
      <w:rFonts w:ascii="Tahoma" w:eastAsiaTheme="minorEastAsia" w:hAnsi="Tahoma" w:cs="Tahoma"/>
      <w:sz w:val="16"/>
      <w:szCs w:val="16"/>
      <w:lang w:val="en-US"/>
    </w:rPr>
  </w:style>
  <w:style w:type="character" w:styleId="a7">
    <w:name w:val="footnote reference"/>
    <w:semiHidden/>
    <w:rsid w:val="0026769B"/>
    <w:rPr>
      <w:vertAlign w:val="superscript"/>
    </w:rPr>
  </w:style>
  <w:style w:type="paragraph" w:styleId="a8">
    <w:name w:val="List Paragraph"/>
    <w:basedOn w:val="a"/>
    <w:uiPriority w:val="34"/>
    <w:qFormat/>
    <w:rsid w:val="00516355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table" w:styleId="a9">
    <w:name w:val="Light Shading"/>
    <w:basedOn w:val="a1"/>
    <w:uiPriority w:val="60"/>
    <w:rsid w:val="005163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header"/>
    <w:basedOn w:val="a"/>
    <w:link w:val="ab"/>
    <w:uiPriority w:val="99"/>
    <w:unhideWhenUsed/>
    <w:rsid w:val="008E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E6783"/>
    <w:rPr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8E67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E6783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Biswajyoti Mukherjee</dc:creator>
  <cp:lastModifiedBy>CPX</cp:lastModifiedBy>
  <cp:revision>17</cp:revision>
  <dcterms:created xsi:type="dcterms:W3CDTF">2021-09-30T14:13:00Z</dcterms:created>
  <dcterms:modified xsi:type="dcterms:W3CDTF">2021-12-19T07:23:00Z</dcterms:modified>
</cp:coreProperties>
</file>