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A7335" w14:textId="77777777" w:rsidR="00800B62" w:rsidRPr="00FA09AD" w:rsidRDefault="00800B62" w:rsidP="00800B62">
      <w:pPr>
        <w:spacing w:beforeLines="300" w:before="936" w:afterLines="300" w:after="936" w:line="360" w:lineRule="auto"/>
        <w:jc w:val="center"/>
        <w:rPr>
          <w:b/>
          <w:sz w:val="28"/>
          <w:szCs w:val="28"/>
        </w:rPr>
      </w:pPr>
      <w:bookmarkStart w:id="0" w:name="OLE_LINK184"/>
      <w:bookmarkStart w:id="1" w:name="OLE_LINK183"/>
      <w:bookmarkStart w:id="2" w:name="_GoBack"/>
      <w:bookmarkEnd w:id="2"/>
      <w:r w:rsidRPr="00FA09AD">
        <w:rPr>
          <w:b/>
          <w:sz w:val="28"/>
          <w:szCs w:val="28"/>
        </w:rPr>
        <w:t>Supporting Information</w:t>
      </w:r>
    </w:p>
    <w:p w14:paraId="5E22A26D" w14:textId="316FDAF1" w:rsidR="00B902A2" w:rsidRDefault="00B902A2" w:rsidP="00B902A2">
      <w:pPr>
        <w:pStyle w:val="1"/>
        <w:spacing w:line="480" w:lineRule="auto"/>
        <w:jc w:val="center"/>
        <w:rPr>
          <w:szCs w:val="20"/>
        </w:rPr>
      </w:pPr>
      <w:r>
        <w:rPr>
          <w:szCs w:val="24"/>
        </w:rPr>
        <w:t xml:space="preserve">Improvement of </w:t>
      </w:r>
      <w:r w:rsidR="00C40E7E">
        <w:rPr>
          <w:rFonts w:hint="eastAsia"/>
          <w:szCs w:val="24"/>
        </w:rPr>
        <w:t>h</w:t>
      </w:r>
      <w:r>
        <w:rPr>
          <w:szCs w:val="24"/>
        </w:rPr>
        <w:t xml:space="preserve">ydrogen </w:t>
      </w:r>
      <w:r w:rsidR="00C40E7E">
        <w:rPr>
          <w:szCs w:val="24"/>
        </w:rPr>
        <w:t>p</w:t>
      </w:r>
      <w:r>
        <w:rPr>
          <w:szCs w:val="24"/>
        </w:rPr>
        <w:t xml:space="preserve">ermeation </w:t>
      </w:r>
      <w:r w:rsidR="00C40E7E">
        <w:rPr>
          <w:szCs w:val="24"/>
        </w:rPr>
        <w:t>b</w:t>
      </w:r>
      <w:r>
        <w:rPr>
          <w:szCs w:val="24"/>
        </w:rPr>
        <w:t xml:space="preserve">arrier </w:t>
      </w:r>
      <w:r w:rsidR="00C40E7E">
        <w:rPr>
          <w:szCs w:val="24"/>
        </w:rPr>
        <w:t>p</w:t>
      </w:r>
      <w:r>
        <w:rPr>
          <w:szCs w:val="24"/>
        </w:rPr>
        <w:t xml:space="preserve">erformance by </w:t>
      </w:r>
      <w:r w:rsidR="00C40E7E">
        <w:rPr>
          <w:szCs w:val="24"/>
        </w:rPr>
        <w:t>i</w:t>
      </w:r>
      <w:r>
        <w:rPr>
          <w:szCs w:val="24"/>
        </w:rPr>
        <w:t xml:space="preserve">ron </w:t>
      </w:r>
      <w:proofErr w:type="spellStart"/>
      <w:r w:rsidR="00C40E7E">
        <w:rPr>
          <w:szCs w:val="24"/>
        </w:rPr>
        <w:t>s</w:t>
      </w:r>
      <w:r>
        <w:rPr>
          <w:szCs w:val="24"/>
        </w:rPr>
        <w:t>ulphide</w:t>
      </w:r>
      <w:proofErr w:type="spellEnd"/>
      <w:r>
        <w:rPr>
          <w:szCs w:val="24"/>
        </w:rPr>
        <w:t xml:space="preserve"> </w:t>
      </w:r>
      <w:r w:rsidR="00C40E7E">
        <w:rPr>
          <w:szCs w:val="24"/>
        </w:rPr>
        <w:t>s</w:t>
      </w:r>
      <w:r>
        <w:rPr>
          <w:szCs w:val="24"/>
        </w:rPr>
        <w:t xml:space="preserve">urface </w:t>
      </w:r>
      <w:r w:rsidR="00C40E7E">
        <w:rPr>
          <w:szCs w:val="24"/>
        </w:rPr>
        <w:t>f</w:t>
      </w:r>
      <w:r>
        <w:rPr>
          <w:szCs w:val="24"/>
        </w:rPr>
        <w:t>ilms</w:t>
      </w:r>
    </w:p>
    <w:bookmarkEnd w:id="0"/>
    <w:bookmarkEnd w:id="1"/>
    <w:p w14:paraId="71BE1845" w14:textId="18058961" w:rsidR="00C40E7E" w:rsidRDefault="00C40E7E" w:rsidP="00C40E7E">
      <w:pPr>
        <w:jc w:val="center"/>
        <w:rPr>
          <w:szCs w:val="20"/>
          <w:lang w:val="en-GB"/>
        </w:rPr>
      </w:pPr>
      <w:proofErr w:type="spellStart"/>
      <w:r w:rsidRPr="00071A2F">
        <w:rPr>
          <w:i/>
          <w:szCs w:val="20"/>
          <w:u w:color="FA5050"/>
          <w:lang w:val="en-GB"/>
        </w:rPr>
        <w:t>Pengpeng</w:t>
      </w:r>
      <w:proofErr w:type="spellEnd"/>
      <w:r w:rsidRPr="00071A2F">
        <w:rPr>
          <w:i/>
          <w:szCs w:val="20"/>
          <w:lang w:val="en-GB"/>
        </w:rPr>
        <w:t xml:space="preserve"> Bai</w:t>
      </w:r>
      <w:r>
        <w:rPr>
          <w:szCs w:val="20"/>
          <w:vertAlign w:val="superscript"/>
          <w:lang w:val="en-GB"/>
        </w:rPr>
        <w:t>1)</w:t>
      </w:r>
      <w:r>
        <w:rPr>
          <w:szCs w:val="20"/>
          <w:lang w:val="en-GB"/>
        </w:rPr>
        <w:t xml:space="preserve">, </w:t>
      </w:r>
      <w:r w:rsidRPr="00071A2F">
        <w:rPr>
          <w:i/>
          <w:szCs w:val="20"/>
          <w:u w:color="FA5050"/>
          <w:lang w:val="en-GB"/>
        </w:rPr>
        <w:t>Shaowei Li</w:t>
      </w:r>
      <w:r>
        <w:rPr>
          <w:szCs w:val="20"/>
          <w:vertAlign w:val="superscript"/>
          <w:lang w:val="en-GB"/>
        </w:rPr>
        <w:t>2)</w:t>
      </w:r>
      <w:r>
        <w:rPr>
          <w:rFonts w:hint="eastAsia"/>
          <w:szCs w:val="20"/>
          <w:lang w:val="en-GB"/>
        </w:rPr>
        <w:t xml:space="preserve">, </w:t>
      </w:r>
      <w:proofErr w:type="spellStart"/>
      <w:r w:rsidRPr="00071A2F">
        <w:rPr>
          <w:i/>
          <w:szCs w:val="20"/>
          <w:u w:color="FA5050"/>
          <w:lang w:val="en-GB"/>
        </w:rPr>
        <w:t>Jie</w:t>
      </w:r>
      <w:proofErr w:type="spellEnd"/>
      <w:r w:rsidRPr="00071A2F">
        <w:rPr>
          <w:i/>
          <w:szCs w:val="20"/>
          <w:u w:color="FA5050"/>
          <w:lang w:val="en-GB"/>
        </w:rPr>
        <w:t xml:space="preserve"> Cheng</w:t>
      </w:r>
      <w:r>
        <w:rPr>
          <w:szCs w:val="20"/>
          <w:vertAlign w:val="superscript"/>
          <w:lang w:val="en-GB"/>
        </w:rPr>
        <w:t>3)</w:t>
      </w:r>
      <w:r>
        <w:rPr>
          <w:rFonts w:hint="eastAsia"/>
          <w:szCs w:val="20"/>
          <w:lang w:val="en-GB"/>
        </w:rPr>
        <w:t xml:space="preserve">, </w:t>
      </w:r>
      <w:proofErr w:type="spellStart"/>
      <w:r w:rsidRPr="00071A2F">
        <w:rPr>
          <w:i/>
          <w:szCs w:val="20"/>
          <w:u w:color="FA5050"/>
          <w:lang w:val="en-GB"/>
        </w:rPr>
        <w:t>Xiangli</w:t>
      </w:r>
      <w:proofErr w:type="spellEnd"/>
      <w:r w:rsidRPr="00071A2F">
        <w:rPr>
          <w:i/>
          <w:sz w:val="21"/>
          <w:szCs w:val="20"/>
          <w:u w:color="FA5050"/>
          <w:lang w:val="en-GB"/>
        </w:rPr>
        <w:t xml:space="preserve"> </w:t>
      </w:r>
      <w:r w:rsidRPr="00071A2F">
        <w:rPr>
          <w:i/>
          <w:szCs w:val="20"/>
          <w:u w:color="FA5050"/>
          <w:lang w:val="en-GB"/>
        </w:rPr>
        <w:t>Wen</w:t>
      </w:r>
      <w:r>
        <w:rPr>
          <w:szCs w:val="20"/>
          <w:vertAlign w:val="superscript"/>
          <w:lang w:val="en-GB"/>
        </w:rPr>
        <w:t>1)</w:t>
      </w:r>
      <w:r>
        <w:rPr>
          <w:szCs w:val="20"/>
          <w:lang w:val="en-GB"/>
        </w:rPr>
        <w:t xml:space="preserve">, </w:t>
      </w:r>
      <w:proofErr w:type="spellStart"/>
      <w:r w:rsidRPr="00071A2F">
        <w:rPr>
          <w:i/>
          <w:szCs w:val="20"/>
          <w:u w:color="FA5050"/>
          <w:lang w:val="en-GB"/>
        </w:rPr>
        <w:t>Shuqi</w:t>
      </w:r>
      <w:proofErr w:type="spellEnd"/>
      <w:r w:rsidRPr="00071A2F">
        <w:rPr>
          <w:i/>
          <w:szCs w:val="20"/>
          <w:u w:color="FA5050"/>
          <w:lang w:val="en-GB"/>
        </w:rPr>
        <w:t xml:space="preserve"> Zheng</w:t>
      </w:r>
      <w:r>
        <w:rPr>
          <w:kern w:val="0"/>
          <w:sz w:val="13"/>
          <w:szCs w:val="13"/>
          <w:lang w:val="en-GB"/>
        </w:rPr>
        <w:t xml:space="preserve"> </w:t>
      </w:r>
      <w:r>
        <w:rPr>
          <w:szCs w:val="20"/>
          <w:vertAlign w:val="superscript"/>
          <w:lang w:val="en-GB"/>
        </w:rPr>
        <w:t>4),</w:t>
      </w:r>
      <w:r w:rsidRPr="00071A2F">
        <w:rPr>
          <w:rFonts w:eastAsia="Times New Roman"/>
          <w:szCs w:val="20"/>
          <w:vertAlign w:val="superscript"/>
          <w:lang w:val="en-GB"/>
        </w:rPr>
        <w:sym w:font="Wingdings" w:char="F02A"/>
      </w:r>
      <w:r>
        <w:rPr>
          <w:szCs w:val="20"/>
          <w:lang w:val="en-GB"/>
        </w:rPr>
        <w:t xml:space="preserve">, </w:t>
      </w:r>
      <w:proofErr w:type="spellStart"/>
      <w:r w:rsidRPr="00071A2F">
        <w:rPr>
          <w:i/>
          <w:szCs w:val="20"/>
          <w:u w:color="FA5050"/>
          <w:lang w:val="en-GB"/>
        </w:rPr>
        <w:t>Changfeng</w:t>
      </w:r>
      <w:proofErr w:type="spellEnd"/>
      <w:r w:rsidRPr="00071A2F">
        <w:rPr>
          <w:i/>
          <w:szCs w:val="20"/>
          <w:u w:color="FA5050"/>
          <w:lang w:val="en-GB"/>
        </w:rPr>
        <w:t xml:space="preserve"> Chen</w:t>
      </w:r>
      <w:r>
        <w:rPr>
          <w:szCs w:val="20"/>
          <w:vertAlign w:val="superscript"/>
          <w:lang w:val="en-GB"/>
        </w:rPr>
        <w:t>4)</w:t>
      </w:r>
      <w:r>
        <w:rPr>
          <w:szCs w:val="20"/>
          <w:lang w:val="en-GB"/>
        </w:rPr>
        <w:t xml:space="preserve">, </w:t>
      </w:r>
      <w:r w:rsidR="00D825AC" w:rsidRPr="00FA09AD">
        <w:rPr>
          <w:i/>
          <w:szCs w:val="20"/>
          <w:lang w:val="en-GB"/>
        </w:rPr>
        <w:t xml:space="preserve">and </w:t>
      </w:r>
      <w:r w:rsidRPr="00071A2F">
        <w:rPr>
          <w:i/>
          <w:szCs w:val="20"/>
          <w:u w:color="FA5050"/>
          <w:lang w:val="en-GB"/>
        </w:rPr>
        <w:t>Yu Tian</w:t>
      </w:r>
      <w:r>
        <w:rPr>
          <w:szCs w:val="20"/>
          <w:vertAlign w:val="superscript"/>
          <w:lang w:val="en-GB"/>
        </w:rPr>
        <w:t>1)</w:t>
      </w:r>
      <w:r>
        <w:rPr>
          <w:rFonts w:hint="eastAsia"/>
          <w:szCs w:val="20"/>
          <w:vertAlign w:val="superscript"/>
          <w:lang w:val="en-GB"/>
        </w:rPr>
        <w:t>,</w:t>
      </w:r>
      <w:r w:rsidRPr="00071A2F">
        <w:rPr>
          <w:rFonts w:eastAsia="Times New Roman"/>
          <w:szCs w:val="20"/>
          <w:vertAlign w:val="superscript"/>
          <w:lang w:val="en-GB"/>
        </w:rPr>
        <w:sym w:font="Wingdings" w:char="F02A"/>
      </w:r>
    </w:p>
    <w:p w14:paraId="24B605C1" w14:textId="77777777" w:rsidR="00C40E7E" w:rsidRPr="00C40E7E" w:rsidRDefault="00C40E7E" w:rsidP="00C40E7E">
      <w:pPr>
        <w:autoSpaceDE w:val="0"/>
        <w:autoSpaceDN w:val="0"/>
        <w:adjustRightInd w:val="0"/>
        <w:spacing w:line="360" w:lineRule="auto"/>
        <w:jc w:val="left"/>
        <w:rPr>
          <w:lang w:val="en-GB"/>
        </w:rPr>
      </w:pPr>
      <w:r w:rsidRPr="00C40E7E">
        <w:rPr>
          <w:lang w:val="en-GB"/>
        </w:rPr>
        <w:t>1) State Key Laboratory of Tribology, Department of Mechanical Engineering, Tsinghua University, Beijing 100084, China</w:t>
      </w:r>
    </w:p>
    <w:p w14:paraId="76078C29" w14:textId="77777777" w:rsidR="00C40E7E" w:rsidRPr="00C40E7E" w:rsidRDefault="00C40E7E" w:rsidP="00C40E7E">
      <w:pPr>
        <w:autoSpaceDE w:val="0"/>
        <w:autoSpaceDN w:val="0"/>
        <w:adjustRightInd w:val="0"/>
        <w:spacing w:line="360" w:lineRule="auto"/>
        <w:jc w:val="left"/>
        <w:rPr>
          <w:lang w:val="en-GB"/>
        </w:rPr>
      </w:pPr>
      <w:r w:rsidRPr="00C40E7E">
        <w:rPr>
          <w:lang w:val="en-GB"/>
        </w:rPr>
        <w:t>2) School of Mechanical Engineering, University of Science and Technology Beijing, Beijing 100083, China</w:t>
      </w:r>
    </w:p>
    <w:p w14:paraId="1A98F2F0" w14:textId="77777777" w:rsidR="00C40E7E" w:rsidRPr="00C40E7E" w:rsidRDefault="00C40E7E" w:rsidP="00C40E7E">
      <w:pPr>
        <w:autoSpaceDE w:val="0"/>
        <w:autoSpaceDN w:val="0"/>
        <w:adjustRightInd w:val="0"/>
        <w:spacing w:line="360" w:lineRule="auto"/>
        <w:jc w:val="left"/>
        <w:rPr>
          <w:lang w:val="en-GB"/>
        </w:rPr>
      </w:pPr>
      <w:r w:rsidRPr="00C40E7E">
        <w:rPr>
          <w:lang w:val="en-GB"/>
        </w:rPr>
        <w:t>3) School of Mechanical Electronic &amp; Information Engineering, China University of Mining and Technology-Beijing, Beijing 100083, China</w:t>
      </w:r>
    </w:p>
    <w:p w14:paraId="78ACA658" w14:textId="77777777" w:rsidR="00C40E7E" w:rsidRPr="00C40E7E" w:rsidRDefault="00C40E7E" w:rsidP="00C40E7E">
      <w:pPr>
        <w:autoSpaceDE w:val="0"/>
        <w:autoSpaceDN w:val="0"/>
        <w:adjustRightInd w:val="0"/>
        <w:spacing w:line="360" w:lineRule="auto"/>
        <w:jc w:val="left"/>
        <w:rPr>
          <w:lang w:val="en-GB"/>
        </w:rPr>
      </w:pPr>
      <w:r w:rsidRPr="00C40E7E">
        <w:rPr>
          <w:lang w:val="en-GB"/>
        </w:rPr>
        <w:t>4) State Key Laboratory of Heavy Oil Processing, China University of Petroleum, Beijing 102249, China</w:t>
      </w:r>
    </w:p>
    <w:p w14:paraId="127670E9" w14:textId="77777777" w:rsidR="00C40E7E" w:rsidRPr="00C40E7E" w:rsidRDefault="00C40E7E" w:rsidP="00C40E7E">
      <w:pPr>
        <w:autoSpaceDE w:val="0"/>
        <w:autoSpaceDN w:val="0"/>
        <w:adjustRightInd w:val="0"/>
        <w:spacing w:line="360" w:lineRule="auto"/>
        <w:jc w:val="left"/>
        <w:rPr>
          <w:lang w:val="en-GB"/>
        </w:rPr>
      </w:pPr>
      <w:r w:rsidRPr="00C40E7E">
        <w:rPr>
          <w:lang w:val="en-GB"/>
        </w:rPr>
        <w:t>(Received: 13 August 2022; revised: 25 December 2022; accepted: 27 December 2022)</w:t>
      </w:r>
    </w:p>
    <w:p w14:paraId="64D666B2" w14:textId="7C786FD8" w:rsidR="00476C04" w:rsidRPr="00FA09AD" w:rsidRDefault="00C40E7E" w:rsidP="00C40E7E">
      <w:pPr>
        <w:autoSpaceDE w:val="0"/>
        <w:autoSpaceDN w:val="0"/>
        <w:adjustRightInd w:val="0"/>
        <w:spacing w:line="360" w:lineRule="auto"/>
        <w:jc w:val="left"/>
        <w:rPr>
          <w:lang w:val="en-GB"/>
        </w:rPr>
      </w:pPr>
      <w:r>
        <w:rPr>
          <w:lang w:val="en-GB"/>
        </w:rPr>
        <w:sym w:font="Wingdings" w:char="F02A"/>
      </w:r>
      <w:r w:rsidRPr="00C40E7E">
        <w:rPr>
          <w:lang w:val="en-GB"/>
        </w:rPr>
        <w:t>Corresponding author:</w:t>
      </w:r>
      <w:r>
        <w:rPr>
          <w:lang w:val="en-GB"/>
        </w:rPr>
        <w:t xml:space="preserve"> </w:t>
      </w:r>
      <w:proofErr w:type="spellStart"/>
      <w:r w:rsidRPr="00C40E7E">
        <w:rPr>
          <w:lang w:val="en-GB"/>
        </w:rPr>
        <w:t>Shuqi</w:t>
      </w:r>
      <w:proofErr w:type="spellEnd"/>
      <w:r w:rsidRPr="00C40E7E">
        <w:rPr>
          <w:lang w:val="en-GB"/>
        </w:rPr>
        <w:t xml:space="preserve"> Zheng </w:t>
      </w:r>
      <w:r>
        <w:rPr>
          <w:lang w:val="en-GB"/>
        </w:rPr>
        <w:t xml:space="preserve">  </w:t>
      </w:r>
      <w:r w:rsidRPr="00C40E7E">
        <w:rPr>
          <w:lang w:val="en-GB"/>
        </w:rPr>
        <w:t xml:space="preserve">E-mail: </w:t>
      </w:r>
      <w:proofErr w:type="gramStart"/>
      <w:r w:rsidRPr="00C40E7E">
        <w:rPr>
          <w:lang w:val="en-GB"/>
        </w:rPr>
        <w:t xml:space="preserve">zhengsq09@163.com;   </w:t>
      </w:r>
      <w:proofErr w:type="gramEnd"/>
      <w:r w:rsidRPr="00C40E7E">
        <w:rPr>
          <w:lang w:val="en-GB"/>
        </w:rPr>
        <w:t>Yu Tian E-mail: tianyu@tsinghua.edu.cn</w:t>
      </w:r>
    </w:p>
    <w:p w14:paraId="102EA285" w14:textId="77777777" w:rsidR="00476C04" w:rsidRPr="00247970" w:rsidRDefault="00476C04" w:rsidP="00476C04">
      <w:pPr>
        <w:autoSpaceDE w:val="0"/>
        <w:autoSpaceDN w:val="0"/>
        <w:adjustRightInd w:val="0"/>
        <w:spacing w:line="360" w:lineRule="auto"/>
        <w:jc w:val="left"/>
      </w:pPr>
    </w:p>
    <w:p w14:paraId="37CEDCAF" w14:textId="77777777" w:rsidR="00D001F3" w:rsidRDefault="001247EA" w:rsidP="00FA09AD">
      <w:pPr>
        <w:jc w:val="center"/>
      </w:pPr>
      <w:r w:rsidRPr="00247970">
        <w:rPr>
          <w:rFonts w:hint="eastAsia"/>
          <w:noProof/>
        </w:rPr>
        <w:lastRenderedPageBreak/>
        <w:drawing>
          <wp:inline distT="0" distB="0" distL="0" distR="0" wp14:anchorId="479EFED4" wp14:editId="39A2EE99">
            <wp:extent cx="2520000" cy="2008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if"/>
                    <pic:cNvPicPr/>
                  </pic:nvPicPr>
                  <pic:blipFill>
                    <a:blip r:embed="rId7" cstate="print">
                      <a:extLst>
                        <a:ext uri="{28A0092B-C50C-407E-A947-70E740481C1C}">
                          <a14:useLocalDpi xmlns:a14="http://schemas.microsoft.com/office/drawing/2010/main"/>
                        </a:ext>
                      </a:extLst>
                    </a:blip>
                    <a:stretch>
                      <a:fillRect/>
                    </a:stretch>
                  </pic:blipFill>
                  <pic:spPr>
                    <a:xfrm>
                      <a:off x="0" y="0"/>
                      <a:ext cx="2520000" cy="2008325"/>
                    </a:xfrm>
                    <a:prstGeom prst="rect">
                      <a:avLst/>
                    </a:prstGeom>
                  </pic:spPr>
                </pic:pic>
              </a:graphicData>
            </a:graphic>
          </wp:inline>
        </w:drawing>
      </w:r>
    </w:p>
    <w:p w14:paraId="15F4E7F7" w14:textId="77777777" w:rsidR="00D001F3" w:rsidRPr="00247970" w:rsidRDefault="00D001F3" w:rsidP="00D001F3">
      <w:r w:rsidRPr="00247970">
        <w:rPr>
          <w:rFonts w:hint="eastAsia"/>
        </w:rPr>
        <w:t>Fig.S1</w:t>
      </w:r>
      <w:r>
        <w:t>.</w:t>
      </w:r>
      <w:r w:rsidRPr="00247970">
        <w:rPr>
          <w:rFonts w:hint="eastAsia"/>
        </w:rPr>
        <w:t xml:space="preserve"> </w:t>
      </w:r>
      <w:proofErr w:type="spellStart"/>
      <w:r w:rsidRPr="00247970">
        <w:t>Devnathan</w:t>
      </w:r>
      <w:proofErr w:type="spellEnd"/>
      <w:r w:rsidRPr="00247970">
        <w:t>–</w:t>
      </w:r>
      <w:proofErr w:type="spellStart"/>
      <w:r w:rsidRPr="00247970">
        <w:t>Stachurski</w:t>
      </w:r>
      <w:proofErr w:type="spellEnd"/>
      <w:r w:rsidRPr="00247970">
        <w:t xml:space="preserve"> double electrolysis pool</w:t>
      </w:r>
      <w:r>
        <w:t>.</w:t>
      </w:r>
    </w:p>
    <w:p w14:paraId="1F90F935" w14:textId="6E91A024" w:rsidR="00DA59BF" w:rsidRDefault="00803924" w:rsidP="006C2F9B">
      <w:pPr>
        <w:ind w:firstLineChars="200" w:firstLine="480"/>
        <w:jc w:val="center"/>
      </w:pPr>
      <w:r>
        <w:rPr>
          <w:noProof/>
        </w:rPr>
        <w:drawing>
          <wp:inline distT="0" distB="0" distL="0" distR="0" wp14:anchorId="4180FF63" wp14:editId="5E4B60CD">
            <wp:extent cx="5274310" cy="1635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6.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635125"/>
                    </a:xfrm>
                    <a:prstGeom prst="rect">
                      <a:avLst/>
                    </a:prstGeom>
                  </pic:spPr>
                </pic:pic>
              </a:graphicData>
            </a:graphic>
          </wp:inline>
        </w:drawing>
      </w:r>
    </w:p>
    <w:p w14:paraId="17B527BE" w14:textId="288FBAF1" w:rsidR="00B253EE" w:rsidRPr="00247970" w:rsidRDefault="00DA59BF" w:rsidP="006C2F9B">
      <w:pPr>
        <w:ind w:firstLineChars="200" w:firstLine="480"/>
        <w:jc w:val="center"/>
      </w:pPr>
      <w:r w:rsidRPr="00247970">
        <w:rPr>
          <w:rFonts w:hint="eastAsia"/>
        </w:rPr>
        <w:t>Fig.S2</w:t>
      </w:r>
      <w:r>
        <w:t>.</w:t>
      </w:r>
      <w:r w:rsidRPr="00247970">
        <w:rPr>
          <w:rFonts w:hint="eastAsia"/>
        </w:rPr>
        <w:t xml:space="preserve"> </w:t>
      </w:r>
      <w:r>
        <w:rPr>
          <w:szCs w:val="20"/>
        </w:rPr>
        <w:t>M</w:t>
      </w:r>
      <w:r w:rsidRPr="00247970">
        <w:rPr>
          <w:szCs w:val="20"/>
        </w:rPr>
        <w:t xml:space="preserve">acroscopic </w:t>
      </w:r>
      <w:r w:rsidR="00803924" w:rsidRPr="00803924">
        <w:rPr>
          <w:szCs w:val="20"/>
        </w:rPr>
        <w:t>photographs</w:t>
      </w:r>
      <w:r w:rsidRPr="00247970">
        <w:rPr>
          <w:rFonts w:hint="eastAsia"/>
          <w:szCs w:val="20"/>
        </w:rPr>
        <w:t xml:space="preserve"> </w:t>
      </w:r>
      <w:r w:rsidRPr="00247970">
        <w:rPr>
          <w:szCs w:val="20"/>
        </w:rPr>
        <w:t>of prepared Fe–S films</w:t>
      </w:r>
      <w:r w:rsidRPr="00247970">
        <w:rPr>
          <w:rFonts w:hint="eastAsia"/>
          <w:szCs w:val="20"/>
        </w:rPr>
        <w:t xml:space="preserve"> on steel</w:t>
      </w:r>
      <w:r>
        <w:rPr>
          <w:szCs w:val="20"/>
        </w:rPr>
        <w:t>.</w:t>
      </w:r>
    </w:p>
    <w:p w14:paraId="0DF92941" w14:textId="4A23BC7D" w:rsidR="00534980" w:rsidRPr="00247970" w:rsidRDefault="00803924" w:rsidP="00534980">
      <w:pPr>
        <w:ind w:firstLine="480"/>
        <w:jc w:val="center"/>
        <w:rPr>
          <w:rStyle w:val="a7"/>
        </w:rPr>
      </w:pPr>
      <w:r>
        <w:rPr>
          <w:rFonts w:ascii="Arial" w:eastAsia="黑体" w:hAnsi="Arial"/>
          <w:noProof/>
          <w:sz w:val="21"/>
        </w:rPr>
        <w:lastRenderedPageBreak/>
        <w:drawing>
          <wp:inline distT="0" distB="0" distL="0" distR="0" wp14:anchorId="7B25C6C9" wp14:editId="43E6BE24">
            <wp:extent cx="5274310" cy="42265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7.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226560"/>
                    </a:xfrm>
                    <a:prstGeom prst="rect">
                      <a:avLst/>
                    </a:prstGeom>
                  </pic:spPr>
                </pic:pic>
              </a:graphicData>
            </a:graphic>
          </wp:inline>
        </w:drawing>
      </w:r>
    </w:p>
    <w:p w14:paraId="2AB06A2C" w14:textId="77777777" w:rsidR="00534980" w:rsidRPr="00247970" w:rsidRDefault="00DA59BF" w:rsidP="00534980">
      <w:pPr>
        <w:pStyle w:val="a5"/>
      </w:pPr>
      <w:r w:rsidRPr="00247970">
        <w:t>Fig</w:t>
      </w:r>
      <w:r w:rsidRPr="00247970">
        <w:rPr>
          <w:rFonts w:hint="eastAsia"/>
        </w:rPr>
        <w:t>.S3</w:t>
      </w:r>
      <w:r>
        <w:t>.</w:t>
      </w:r>
      <w:r w:rsidRPr="00247970">
        <w:t xml:space="preserve"> Permeation curves of bare steel in H</w:t>
      </w:r>
      <w:r w:rsidRPr="00247970">
        <w:rPr>
          <w:vertAlign w:val="subscript"/>
        </w:rPr>
        <w:t>2</w:t>
      </w:r>
      <w:r w:rsidRPr="00247970">
        <w:t>S environment at 18°C</w:t>
      </w:r>
      <w:r>
        <w:t>.</w:t>
      </w:r>
    </w:p>
    <w:p w14:paraId="4CE5DF5E" w14:textId="77777777" w:rsidR="00534980" w:rsidRPr="00247970" w:rsidRDefault="00534980" w:rsidP="00534980">
      <w:pPr>
        <w:pStyle w:val="2"/>
        <w:spacing w:line="360" w:lineRule="auto"/>
        <w:rPr>
          <w:sz w:val="22"/>
        </w:rPr>
      </w:pPr>
      <w:r w:rsidRPr="00247970">
        <w:rPr>
          <w:rFonts w:hint="eastAsia"/>
          <w:sz w:val="22"/>
        </w:rPr>
        <w:t xml:space="preserve">The </w:t>
      </w:r>
      <w:r w:rsidR="00D04BC9" w:rsidRPr="00247970">
        <w:rPr>
          <w:sz w:val="22"/>
        </w:rPr>
        <w:t xml:space="preserve">calculation </w:t>
      </w:r>
      <w:r w:rsidRPr="00247970">
        <w:rPr>
          <w:rFonts w:hint="eastAsia"/>
          <w:sz w:val="22"/>
        </w:rPr>
        <w:t xml:space="preserve">of </w:t>
      </w:r>
      <w:r w:rsidRPr="00247970">
        <w:rPr>
          <w:sz w:val="22"/>
        </w:rPr>
        <w:t xml:space="preserve">hydrogen diffusion coefficient using time lag method </w:t>
      </w:r>
    </w:p>
    <w:p w14:paraId="29B6FAA2" w14:textId="77777777" w:rsidR="00800B62" w:rsidRPr="00247970" w:rsidRDefault="00800B62" w:rsidP="00800B62">
      <w:pPr>
        <w:ind w:firstLineChars="200" w:firstLine="480"/>
      </w:pPr>
      <w:r w:rsidRPr="00247970">
        <w:t>Assuming that hydrogen diffuses in one dimension perpendicular to the surface of the sample, the hydrogen diffuses in the sample in accordance with Fick’s law.</w:t>
      </w:r>
    </w:p>
    <w:p w14:paraId="6BB9D863" w14:textId="1566CE07" w:rsidR="00800B62" w:rsidRPr="00247970" w:rsidRDefault="00800B62" w:rsidP="00800B62">
      <w:pPr>
        <w:wordWrap w:val="0"/>
        <w:ind w:firstLineChars="200" w:firstLine="480"/>
        <w:jc w:val="right"/>
      </w:pPr>
      <w:r w:rsidRPr="00247970">
        <w:rPr>
          <w:position w:val="-24"/>
        </w:rPr>
        <w:object w:dxaOrig="2060" w:dyaOrig="660" w14:anchorId="0A595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5pt;height:32.25pt" o:ole="">
            <v:imagedata r:id="rId10" o:title=""/>
          </v:shape>
          <o:OLEObject Type="Embed" ProgID="Equation.DSMT4" ShapeID="_x0000_i1025" DrawAspect="Content" ObjectID="_1743422757" r:id="rId11"/>
        </w:object>
      </w:r>
      <w:r w:rsidRPr="00247970">
        <w:t xml:space="preserve">                    </w:t>
      </w:r>
      <w:r w:rsidRPr="00247970">
        <w:t>（</w:t>
      </w:r>
      <w:r w:rsidRPr="00247970">
        <w:rPr>
          <w:rFonts w:hint="eastAsia"/>
        </w:rPr>
        <w:t>S</w:t>
      </w:r>
      <w:r w:rsidRPr="00247970">
        <w:t>1</w:t>
      </w:r>
      <w:r w:rsidRPr="00247970">
        <w:t>）</w:t>
      </w:r>
    </w:p>
    <w:p w14:paraId="53AF4F5D" w14:textId="77777777" w:rsidR="00800B62" w:rsidRPr="00247970" w:rsidRDefault="001E4445" w:rsidP="00FA09AD">
      <w:r w:rsidRPr="00247970">
        <w:t>w</w:t>
      </w:r>
      <w:r w:rsidR="00800B62" w:rsidRPr="00247970">
        <w:t xml:space="preserve">here </w:t>
      </w:r>
      <w:r w:rsidR="00800B62" w:rsidRPr="00247970">
        <w:rPr>
          <w:i/>
        </w:rPr>
        <w:t>D</w:t>
      </w:r>
      <w:r w:rsidR="00800B62" w:rsidRPr="00247970">
        <w:t xml:space="preserve"> is the hydrogen diffusion coefficient</w:t>
      </w:r>
      <w:r w:rsidR="003C1A05">
        <w:t>,</w:t>
      </w:r>
      <w:r w:rsidR="00800B62" w:rsidRPr="00247970">
        <w:t xml:space="preserve"> and </w:t>
      </w:r>
      <w:proofErr w:type="gramStart"/>
      <w:r w:rsidR="00800B62" w:rsidRPr="00247970">
        <w:rPr>
          <w:i/>
        </w:rPr>
        <w:t>c</w:t>
      </w:r>
      <w:r w:rsidR="00800B62" w:rsidRPr="00FA09AD">
        <w:t>(</w:t>
      </w:r>
      <w:proofErr w:type="gramEnd"/>
      <w:r w:rsidR="00800B62" w:rsidRPr="00247970">
        <w:rPr>
          <w:i/>
        </w:rPr>
        <w:t>x, t</w:t>
      </w:r>
      <w:r w:rsidR="00800B62" w:rsidRPr="00FA09AD">
        <w:t>)</w:t>
      </w:r>
      <w:r w:rsidR="00800B62" w:rsidRPr="00247970">
        <w:t xml:space="preserve"> is the concentration distribution function of hydrogen in steel. Assuming that the initial hydrogen distribution in the sample is uniform, the hydrogen concentration on the hydrogen charging side of steel increases to </w:t>
      </w:r>
      <w:r w:rsidR="00800B62" w:rsidRPr="00FA09AD">
        <w:rPr>
          <w:i/>
        </w:rPr>
        <w:t>C</w:t>
      </w:r>
      <w:r w:rsidR="00800B62" w:rsidRPr="00FA09AD">
        <w:rPr>
          <w:vertAlign w:val="subscript"/>
        </w:rPr>
        <w:t>0</w:t>
      </w:r>
      <w:r w:rsidR="00800B62" w:rsidRPr="00247970">
        <w:t xml:space="preserve"> at </w:t>
      </w:r>
      <w:r w:rsidR="00800B62" w:rsidRPr="00FA09AD">
        <w:rPr>
          <w:i/>
        </w:rPr>
        <w:t>t</w:t>
      </w:r>
      <w:r w:rsidR="003C1A05">
        <w:rPr>
          <w:i/>
        </w:rPr>
        <w:t xml:space="preserve"> </w:t>
      </w:r>
      <w:r w:rsidR="00800B62" w:rsidRPr="00247970">
        <w:t>=</w:t>
      </w:r>
      <w:r w:rsidR="003C1A05">
        <w:t xml:space="preserve"> </w:t>
      </w:r>
      <w:r w:rsidR="00800B62" w:rsidRPr="00247970">
        <w:t xml:space="preserve">0, and then </w:t>
      </w:r>
      <w:r w:rsidRPr="00247970">
        <w:t xml:space="preserve">remains stable at </w:t>
      </w:r>
      <w:r w:rsidR="00800B62" w:rsidRPr="00247970">
        <w:t xml:space="preserve">a certain value. At the hydrogen evolution side of steel, the hydrogen concentration remains 0, and the hydrogen concentration distribution in the sample must </w:t>
      </w:r>
      <w:r w:rsidRPr="00247970">
        <w:t xml:space="preserve">meet </w:t>
      </w:r>
      <w:r w:rsidR="00800B62" w:rsidRPr="00247970">
        <w:t xml:space="preserve">the following </w:t>
      </w:r>
      <w:r w:rsidR="00800B62" w:rsidRPr="00247970">
        <w:lastRenderedPageBreak/>
        <w:t>conditions:</w:t>
      </w:r>
    </w:p>
    <w:p w14:paraId="0784974D" w14:textId="77777777" w:rsidR="00800B62" w:rsidRPr="00247970" w:rsidRDefault="00800B62" w:rsidP="00800B62">
      <w:pPr>
        <w:ind w:firstLineChars="200" w:firstLine="480"/>
      </w:pPr>
      <w:r w:rsidRPr="00247970">
        <w:t xml:space="preserve">Initial conditions: </w:t>
      </w:r>
      <w:r w:rsidRPr="00FA09AD">
        <w:rPr>
          <w:i/>
        </w:rPr>
        <w:t>t</w:t>
      </w:r>
      <w:r w:rsidR="003C1A05">
        <w:rPr>
          <w:i/>
        </w:rPr>
        <w:t xml:space="preserve"> </w:t>
      </w:r>
      <w:r w:rsidRPr="00247970">
        <w:t>=</w:t>
      </w:r>
      <w:r w:rsidR="003C1A05">
        <w:t xml:space="preserve"> </w:t>
      </w:r>
      <w:r w:rsidRPr="00247970">
        <w:t>0</w:t>
      </w:r>
      <w:r w:rsidRPr="00247970">
        <w:t>；</w:t>
      </w:r>
      <w:r w:rsidRPr="00FA09AD">
        <w:rPr>
          <w:i/>
        </w:rPr>
        <w:t>c</w:t>
      </w:r>
      <w:r w:rsidRPr="00247970">
        <w:t>(</w:t>
      </w:r>
      <w:r w:rsidRPr="00FA09AD">
        <w:rPr>
          <w:i/>
        </w:rPr>
        <w:t>x</w:t>
      </w:r>
      <w:r w:rsidRPr="00247970">
        <w:t>,0)</w:t>
      </w:r>
      <w:r w:rsidR="003C1A05">
        <w:t xml:space="preserve"> </w:t>
      </w:r>
      <w:r w:rsidRPr="00247970">
        <w:t>=</w:t>
      </w:r>
      <w:r w:rsidR="003C1A05">
        <w:t xml:space="preserve"> </w:t>
      </w:r>
      <w:r w:rsidRPr="00247970">
        <w:t>0</w:t>
      </w:r>
      <w:r w:rsidRPr="00247970">
        <w:t>；</w:t>
      </w:r>
    </w:p>
    <w:p w14:paraId="04AD29C3" w14:textId="77777777" w:rsidR="00800B62" w:rsidRPr="00247970" w:rsidRDefault="00800B62" w:rsidP="00800B62">
      <w:pPr>
        <w:ind w:firstLineChars="200" w:firstLine="480"/>
      </w:pPr>
      <w:r w:rsidRPr="00247970">
        <w:t xml:space="preserve">Boundary conditions: </w:t>
      </w:r>
      <w:r w:rsidRPr="00FA09AD">
        <w:rPr>
          <w:i/>
        </w:rPr>
        <w:t>t</w:t>
      </w:r>
      <w:r w:rsidR="003C1A05">
        <w:rPr>
          <w:i/>
        </w:rPr>
        <w:t xml:space="preserve"> </w:t>
      </w:r>
      <w:r w:rsidRPr="00247970">
        <w:t>&gt;</w:t>
      </w:r>
      <w:r w:rsidR="003C1A05">
        <w:t xml:space="preserve"> </w:t>
      </w:r>
      <w:r w:rsidRPr="00247970">
        <w:t xml:space="preserve">0; </w:t>
      </w:r>
      <w:proofErr w:type="gramStart"/>
      <w:r w:rsidRPr="00FA09AD">
        <w:rPr>
          <w:i/>
        </w:rPr>
        <w:t>c</w:t>
      </w:r>
      <w:r w:rsidRPr="00247970">
        <w:t>(</w:t>
      </w:r>
      <w:proofErr w:type="gramEnd"/>
      <w:r w:rsidRPr="00247970">
        <w:t xml:space="preserve">0, </w:t>
      </w:r>
      <w:r w:rsidRPr="00FA09AD">
        <w:rPr>
          <w:i/>
        </w:rPr>
        <w:t>t</w:t>
      </w:r>
      <w:r w:rsidRPr="00247970">
        <w:t>)</w:t>
      </w:r>
      <w:r w:rsidR="003C1A05">
        <w:t xml:space="preserve"> </w:t>
      </w:r>
      <w:r w:rsidRPr="00247970">
        <w:t>=</w:t>
      </w:r>
      <w:r w:rsidR="003C1A05">
        <w:t xml:space="preserve"> </w:t>
      </w:r>
      <w:r w:rsidRPr="00247970">
        <w:t>C</w:t>
      </w:r>
      <w:r w:rsidRPr="00247970">
        <w:rPr>
          <w:vertAlign w:val="subscript"/>
        </w:rPr>
        <w:t>0</w:t>
      </w:r>
      <w:r w:rsidRPr="00247970">
        <w:t xml:space="preserve">, </w:t>
      </w:r>
      <w:r w:rsidRPr="00FA09AD">
        <w:rPr>
          <w:i/>
        </w:rPr>
        <w:t>c</w:t>
      </w:r>
      <w:r w:rsidRPr="00247970">
        <w:t>(</w:t>
      </w:r>
      <w:proofErr w:type="spellStart"/>
      <w:r w:rsidRPr="00FA09AD">
        <w:rPr>
          <w:i/>
        </w:rPr>
        <w:t>L</w:t>
      </w:r>
      <w:r w:rsidRPr="00247970">
        <w:t>,</w:t>
      </w:r>
      <w:r w:rsidRPr="00FA09AD">
        <w:rPr>
          <w:i/>
        </w:rPr>
        <w:t>t</w:t>
      </w:r>
      <w:proofErr w:type="spellEnd"/>
      <w:r w:rsidRPr="00247970">
        <w:t>)</w:t>
      </w:r>
      <w:r w:rsidR="003C1A05">
        <w:t xml:space="preserve"> </w:t>
      </w:r>
      <w:r w:rsidRPr="00247970">
        <w:t>=</w:t>
      </w:r>
      <w:r w:rsidR="003C1A05">
        <w:t xml:space="preserve"> </w:t>
      </w:r>
      <w:r w:rsidRPr="00247970">
        <w:t>0;</w:t>
      </w:r>
    </w:p>
    <w:p w14:paraId="0227C794" w14:textId="77777777" w:rsidR="00800B62" w:rsidRPr="00247970" w:rsidRDefault="00800B62" w:rsidP="00800B62">
      <w:pPr>
        <w:ind w:firstLineChars="200" w:firstLine="480"/>
      </w:pPr>
      <w:r w:rsidRPr="00247970">
        <w:t xml:space="preserve">From the above initial and boundary conditions, </w:t>
      </w:r>
      <w:r w:rsidRPr="00247970">
        <w:rPr>
          <w:i/>
        </w:rPr>
        <w:t>D</w:t>
      </w:r>
      <w:r w:rsidRPr="00247970">
        <w:t xml:space="preserve"> can be obtained:</w:t>
      </w:r>
    </w:p>
    <w:p w14:paraId="4B2032E9" w14:textId="23FAA4EE" w:rsidR="00800B62" w:rsidRPr="00247970" w:rsidRDefault="00800B62" w:rsidP="00800B62">
      <w:pPr>
        <w:ind w:firstLineChars="200" w:firstLine="480"/>
        <w:jc w:val="right"/>
      </w:pPr>
      <w:r w:rsidRPr="00247970">
        <w:object w:dxaOrig="999" w:dyaOrig="720" w14:anchorId="210E7633">
          <v:shape id="_x0000_i1026" type="#_x0000_t75" style="width:49.55pt;height:37.45pt" o:ole="">
            <v:imagedata r:id="rId12" o:title=""/>
          </v:shape>
          <o:OLEObject Type="Embed" ProgID="Equation.DSMT4" ShapeID="_x0000_i1026" DrawAspect="Content" ObjectID="_1743422758" r:id="rId13"/>
        </w:object>
      </w:r>
      <w:r w:rsidRPr="00247970">
        <w:t xml:space="preserve">                             (</w:t>
      </w:r>
      <w:r w:rsidRPr="00247970">
        <w:rPr>
          <w:rFonts w:hint="eastAsia"/>
        </w:rPr>
        <w:t>S</w:t>
      </w:r>
      <w:r w:rsidRPr="00247970">
        <w:t>2)</w:t>
      </w:r>
    </w:p>
    <w:p w14:paraId="2D4DECB0" w14:textId="77777777" w:rsidR="00800B62" w:rsidRPr="00247970" w:rsidRDefault="00800B62" w:rsidP="00FA09AD">
      <w:r w:rsidRPr="00247970">
        <w:rPr>
          <w:kern w:val="0"/>
          <w:szCs w:val="24"/>
        </w:rPr>
        <w:t>where</w:t>
      </w:r>
      <w:r w:rsidRPr="00247970">
        <w:rPr>
          <w:i/>
          <w:kern w:val="0"/>
        </w:rPr>
        <w:t xml:space="preserve"> t</w:t>
      </w:r>
      <w:r w:rsidRPr="00247970">
        <w:rPr>
          <w:kern w:val="0"/>
          <w:vertAlign w:val="subscript"/>
        </w:rPr>
        <w:t>0.63</w:t>
      </w:r>
      <w:r w:rsidRPr="00247970">
        <w:t xml:space="preserve"> is the time when the instantaneous hydrogen permeation current reaches 0.63 times the steady-state hydrogen permeation current, which is labeled as </w:t>
      </w:r>
      <w:proofErr w:type="spellStart"/>
      <w:r w:rsidRPr="00247970">
        <w:rPr>
          <w:i/>
        </w:rPr>
        <w:t>t</w:t>
      </w:r>
      <w:r w:rsidRPr="00FA09AD">
        <w:rPr>
          <w:i/>
          <w:vertAlign w:val="subscript"/>
        </w:rPr>
        <w:t>L</w:t>
      </w:r>
      <w:proofErr w:type="spellEnd"/>
      <w:r w:rsidRPr="00247970">
        <w:t xml:space="preserve">, also known as lag time, and the unit is s. </w:t>
      </w:r>
      <w:r w:rsidRPr="00247970">
        <w:rPr>
          <w:i/>
        </w:rPr>
        <w:t>L</w:t>
      </w:r>
      <w:r w:rsidRPr="00247970">
        <w:t xml:space="preserve"> is the thickness of the sample </w:t>
      </w:r>
      <w:r w:rsidR="00D56CBC" w:rsidRPr="00247970">
        <w:t>the unite of which</w:t>
      </w:r>
      <w:r w:rsidRPr="00247970">
        <w:t xml:space="preserve"> is cm. The steady-state hydrogen permeation current density </w:t>
      </w:r>
      <w:proofErr w:type="spellStart"/>
      <w:r w:rsidRPr="00247970">
        <w:rPr>
          <w:i/>
        </w:rPr>
        <w:t>i</w:t>
      </w:r>
      <w:r w:rsidRPr="00247970">
        <w:rPr>
          <w:vertAlign w:val="subscript"/>
        </w:rPr>
        <w:t>max</w:t>
      </w:r>
      <w:proofErr w:type="spellEnd"/>
      <w:r w:rsidRPr="00247970">
        <w:t xml:space="preserve"> is obtained from the measured hydrogen permeation curves. The steady-state hydrogen diffusion flux </w:t>
      </w:r>
      <w:r w:rsidRPr="00247970">
        <w:rPr>
          <w:i/>
        </w:rPr>
        <w:t>J</w:t>
      </w:r>
      <w:r w:rsidRPr="00247970">
        <w:rPr>
          <w:vertAlign w:val="subscript"/>
        </w:rPr>
        <w:t>∞</w:t>
      </w:r>
      <w:r w:rsidRPr="00247970">
        <w:t xml:space="preserve"> </w:t>
      </w:r>
    </w:p>
    <w:p w14:paraId="217DF6D4" w14:textId="619615C0" w:rsidR="00800B62" w:rsidRPr="00247970" w:rsidRDefault="001F120D" w:rsidP="00800B62">
      <w:pPr>
        <w:ind w:firstLine="480"/>
        <w:jc w:val="right"/>
        <w:textAlignment w:val="center"/>
      </w:pPr>
      <m:oMath>
        <m:sSub>
          <m:sSubPr>
            <m:ctrlPr>
              <w:rPr>
                <w:rFonts w:ascii="Cambria Math" w:hAnsi="Cambria Math"/>
                <w:i/>
                <w:kern w:val="0"/>
                <w:vertAlign w:val="subscript"/>
              </w:rPr>
            </m:ctrlPr>
          </m:sSubPr>
          <m:e>
            <m:r>
              <w:rPr>
                <w:rFonts w:ascii="Cambria Math" w:hAnsi="Cambria Math"/>
              </w:rPr>
              <m:t>J</m:t>
            </m:r>
          </m:e>
          <m:sub>
            <m:r>
              <w:rPr>
                <w:rFonts w:ascii="Cambria Math" w:hAnsi="Cambria Math"/>
                <w:vertAlign w:val="subscript"/>
              </w:rPr>
              <m:t>∞</m:t>
            </m:r>
          </m:sub>
        </m:sSub>
        <m:r>
          <w:rPr>
            <w:rFonts w:ascii="Cambria Math" w:hAnsi="Cambria Math"/>
          </w:rPr>
          <m:t>=</m:t>
        </m:r>
        <m:r>
          <m:rPr>
            <m:sty m:val="p"/>
          </m:rPr>
          <w:rPr>
            <w:rFonts w:ascii="Cambria Math" w:hAnsi="Cambria Math"/>
          </w:rPr>
          <m:t xml:space="preserve">  </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i</m:t>
                </m:r>
              </m:e>
              <m:sub>
                <m:r>
                  <m:rPr>
                    <m:sty m:val="p"/>
                  </m:rPr>
                  <w:rPr>
                    <w:rFonts w:ascii="Cambria Math" w:hAnsi="Cambria Math"/>
                    <w:sz w:val="32"/>
                    <w:vertAlign w:val="subscript"/>
                  </w:rPr>
                  <m:t>max</m:t>
                </m:r>
              </m:sub>
            </m:sSub>
          </m:num>
          <m:den>
            <m:r>
              <w:rPr>
                <w:rFonts w:ascii="Cambria Math" w:hAnsi="Cambria Math"/>
                <w:sz w:val="32"/>
              </w:rPr>
              <m:t>nF</m:t>
            </m:r>
          </m:den>
        </m:f>
      </m:oMath>
      <w:r w:rsidR="00800B62" w:rsidRPr="00247970">
        <w:t xml:space="preserve">                         (</w:t>
      </w:r>
      <w:r w:rsidR="00800B62" w:rsidRPr="00247970">
        <w:rPr>
          <w:rFonts w:hint="eastAsia"/>
        </w:rPr>
        <w:t>S</w:t>
      </w:r>
      <w:r w:rsidR="00800B62" w:rsidRPr="00247970">
        <w:t>3)</w:t>
      </w:r>
    </w:p>
    <w:p w14:paraId="7872E327" w14:textId="77777777" w:rsidR="00800B62" w:rsidRPr="00247970" w:rsidRDefault="00800B62" w:rsidP="00800B62">
      <w:pPr>
        <w:ind w:firstLine="480"/>
        <w:jc w:val="right"/>
        <w:textAlignment w:val="center"/>
      </w:pPr>
      <w:r w:rsidRPr="00247970">
        <w:t xml:space="preserve">        </w:t>
      </w:r>
    </w:p>
    <w:p w14:paraId="6A813B96" w14:textId="55CD580A" w:rsidR="00800B62" w:rsidRPr="00247970" w:rsidRDefault="00800B62" w:rsidP="00800B62">
      <w:pPr>
        <w:ind w:firstLineChars="200" w:firstLine="480"/>
      </w:pPr>
      <w:r w:rsidRPr="00247970">
        <w:t>The Faraday constant</w:t>
      </w:r>
      <w:r w:rsidRPr="00247970">
        <w:rPr>
          <w:i/>
        </w:rPr>
        <w:t xml:space="preserve"> F</w:t>
      </w:r>
      <w:r w:rsidR="003C1A05">
        <w:rPr>
          <w:i/>
        </w:rPr>
        <w:t xml:space="preserve"> </w:t>
      </w:r>
      <w:r w:rsidRPr="00247970">
        <w:t>=</w:t>
      </w:r>
      <w:r w:rsidR="003C1A05">
        <w:t xml:space="preserve"> </w:t>
      </w:r>
      <w:r w:rsidRPr="00247970">
        <w:t>96485</w:t>
      </w:r>
      <w:r w:rsidR="00D56CBC" w:rsidRPr="00247970">
        <w:t xml:space="preserve"> </w:t>
      </w:r>
      <w:r w:rsidRPr="00247970">
        <w:t>C</w:t>
      </w:r>
      <w:r w:rsidR="003C1A05">
        <w:rPr>
          <w:rFonts w:ascii="宋体" w:hAnsi="宋体" w:hint="eastAsia"/>
        </w:rPr>
        <w:t>·</w:t>
      </w:r>
      <w:r w:rsidRPr="00247970">
        <w:t>mol</w:t>
      </w:r>
      <w:r w:rsidR="003C1A05" w:rsidRPr="00FA09AD">
        <w:rPr>
          <w:vertAlign w:val="superscript"/>
        </w:rPr>
        <w:t>–1</w:t>
      </w:r>
      <w:r w:rsidRPr="00247970">
        <w:t xml:space="preserve">, </w:t>
      </w:r>
      <w:r w:rsidR="00D56CBC" w:rsidRPr="00247970">
        <w:t xml:space="preserve">which is </w:t>
      </w:r>
      <w:r w:rsidRPr="00247970">
        <w:t xml:space="preserve">the electron transferred during the reaction </w:t>
      </w:r>
      <w:r w:rsidRPr="00247970">
        <w:rPr>
          <w:i/>
        </w:rPr>
        <w:t>n</w:t>
      </w:r>
      <w:r w:rsidR="003C1A05">
        <w:rPr>
          <w:i/>
        </w:rPr>
        <w:t xml:space="preserve"> </w:t>
      </w:r>
      <w:r w:rsidRPr="00247970">
        <w:t>=</w:t>
      </w:r>
      <w:r w:rsidR="003C1A05">
        <w:t xml:space="preserve"> </w:t>
      </w:r>
      <w:r w:rsidRPr="00247970">
        <w:t>1. Hydrogen permeability can be calculated using formula 4.</w:t>
      </w:r>
    </w:p>
    <w:p w14:paraId="7AD7E366" w14:textId="41B76A0C" w:rsidR="00800B62" w:rsidRPr="00247970" w:rsidRDefault="00DA59BF" w:rsidP="00800B62">
      <w:pPr>
        <w:wordWrap w:val="0"/>
        <w:ind w:firstLineChars="200" w:firstLine="480"/>
        <w:jc w:val="right"/>
      </w:pPr>
      <w:r w:rsidRPr="00DA59BF">
        <w:rPr>
          <w:position w:val="-12"/>
        </w:rPr>
        <w:object w:dxaOrig="1100" w:dyaOrig="360" w14:anchorId="42D95519">
          <v:shape id="_x0000_i1027" type="#_x0000_t75" style="width:54.7pt;height:17.3pt" o:ole="">
            <v:imagedata r:id="rId14" o:title=""/>
          </v:shape>
          <o:OLEObject Type="Embed" ProgID="Equation.DSMT4" ShapeID="_x0000_i1027" DrawAspect="Content" ObjectID="_1743422759" r:id="rId15"/>
        </w:object>
      </w:r>
      <w:r w:rsidR="00800B62" w:rsidRPr="00247970">
        <w:t xml:space="preserve">                         (</w:t>
      </w:r>
      <w:r w:rsidR="00800B62" w:rsidRPr="00247970">
        <w:rPr>
          <w:rFonts w:hint="eastAsia"/>
        </w:rPr>
        <w:t>S</w:t>
      </w:r>
      <w:r w:rsidR="00800B62" w:rsidRPr="00247970">
        <w:t>4)</w:t>
      </w:r>
    </w:p>
    <w:p w14:paraId="473BAE33" w14:textId="77777777" w:rsidR="00800B62" w:rsidRPr="00247970" w:rsidRDefault="00800B62" w:rsidP="00800B62">
      <w:pPr>
        <w:ind w:firstLineChars="200" w:firstLine="480"/>
      </w:pPr>
      <w:r w:rsidRPr="00247970">
        <w:t xml:space="preserve">The adsorption of hydrogen </w:t>
      </w:r>
      <w:r w:rsidR="00D56CBC" w:rsidRPr="00247970">
        <w:t xml:space="preserve">(Capp.) </w:t>
      </w:r>
      <w:r w:rsidRPr="00247970">
        <w:t xml:space="preserve">on the surface of the sample can be calculated using formula 5: </w:t>
      </w:r>
    </w:p>
    <w:p w14:paraId="5796B4F7" w14:textId="346C3636" w:rsidR="00F72C41" w:rsidRPr="00247970" w:rsidRDefault="00800B62" w:rsidP="00800B62">
      <w:pPr>
        <w:jc w:val="right"/>
      </w:pPr>
      <w:r w:rsidRPr="00247970">
        <w:rPr>
          <w:i/>
        </w:rPr>
        <w:t>C</w:t>
      </w:r>
      <w:r w:rsidRPr="00FA09AD">
        <w:rPr>
          <w:vertAlign w:val="subscript"/>
        </w:rPr>
        <w:t>app</w:t>
      </w:r>
      <w:r w:rsidRPr="00247970">
        <w:rPr>
          <w:i/>
        </w:rPr>
        <w:t xml:space="preserve">= </w:t>
      </w:r>
      <m:oMath>
        <m:f>
          <m:fPr>
            <m:ctrlPr>
              <w:rPr>
                <w:rFonts w:ascii="Cambria Math" w:hAnsi="Cambria Math"/>
                <w:i/>
                <w:sz w:val="32"/>
                <w:szCs w:val="28"/>
              </w:rPr>
            </m:ctrlPr>
          </m:fPr>
          <m:num>
            <m:sSub>
              <m:sSubPr>
                <m:ctrlPr>
                  <w:rPr>
                    <w:rFonts w:ascii="Cambria Math" w:hAnsi="Cambria Math"/>
                    <w:i/>
                    <w:sz w:val="32"/>
                    <w:szCs w:val="28"/>
                  </w:rPr>
                </m:ctrlPr>
              </m:sSubPr>
              <m:e>
                <m:r>
                  <w:rPr>
                    <w:rFonts w:ascii="Cambria Math" w:hAnsi="Cambria Math"/>
                    <w:sz w:val="32"/>
                    <w:szCs w:val="28"/>
                  </w:rPr>
                  <m:t>J</m:t>
                </m:r>
              </m:e>
              <m:sub>
                <m:r>
                  <w:rPr>
                    <w:rFonts w:ascii="Cambria Math" w:hAnsi="Cambria Math"/>
                    <w:sz w:val="32"/>
                    <w:szCs w:val="28"/>
                    <w:vertAlign w:val="subscript"/>
                  </w:rPr>
                  <m:t>∞</m:t>
                </m:r>
              </m:sub>
            </m:sSub>
            <m:r>
              <w:rPr>
                <w:rFonts w:ascii="Cambria Math" w:hAnsi="Cambria Math"/>
                <w:sz w:val="32"/>
                <w:szCs w:val="28"/>
              </w:rPr>
              <m:t>×L</m:t>
            </m:r>
          </m:num>
          <m:den>
            <m:r>
              <w:rPr>
                <w:rFonts w:ascii="Cambria Math" w:hAnsi="Cambria Math"/>
                <w:sz w:val="32"/>
                <w:szCs w:val="28"/>
              </w:rPr>
              <m:t>D</m:t>
            </m:r>
          </m:den>
        </m:f>
      </m:oMath>
      <w:r w:rsidRPr="00247970">
        <w:t xml:space="preserve">                         (</w:t>
      </w:r>
      <w:r w:rsidRPr="00247970">
        <w:rPr>
          <w:rFonts w:hint="eastAsia"/>
        </w:rPr>
        <w:t>S</w:t>
      </w:r>
      <w:r w:rsidRPr="00247970">
        <w:t>5)</w:t>
      </w:r>
    </w:p>
    <w:p w14:paraId="4BA94AC9" w14:textId="77777777" w:rsidR="00D20A8D" w:rsidRPr="00247970" w:rsidRDefault="00D20A8D" w:rsidP="00800B62">
      <w:pPr>
        <w:jc w:val="right"/>
      </w:pPr>
    </w:p>
    <w:p w14:paraId="38A6DFCE" w14:textId="4A797283" w:rsidR="006F205E" w:rsidRPr="00247970" w:rsidRDefault="006F205E" w:rsidP="003D67C2">
      <w:pPr>
        <w:widowControl/>
        <w:spacing w:line="240" w:lineRule="auto"/>
        <w:jc w:val="left"/>
        <w:rPr>
          <w:b/>
          <w:bCs/>
          <w:sz w:val="22"/>
        </w:rPr>
      </w:pPr>
      <w:r w:rsidRPr="00247970">
        <w:br w:type="page"/>
      </w:r>
      <w:r w:rsidR="00534980" w:rsidRPr="00247970">
        <w:rPr>
          <w:rFonts w:hint="eastAsia"/>
          <w:sz w:val="22"/>
        </w:rPr>
        <w:lastRenderedPageBreak/>
        <w:t xml:space="preserve">The </w:t>
      </w:r>
      <w:r w:rsidR="00CE10C4">
        <w:rPr>
          <w:sz w:val="22"/>
        </w:rPr>
        <w:t>b</w:t>
      </w:r>
      <w:r w:rsidRPr="00247970">
        <w:rPr>
          <w:sz w:val="22"/>
        </w:rPr>
        <w:t>asic reactions occur</w:t>
      </w:r>
      <w:r w:rsidR="00E2523D" w:rsidRPr="00247970">
        <w:rPr>
          <w:sz w:val="22"/>
        </w:rPr>
        <w:t>red</w:t>
      </w:r>
      <w:r w:rsidRPr="00247970">
        <w:rPr>
          <w:sz w:val="22"/>
        </w:rPr>
        <w:t xml:space="preserve"> in the </w:t>
      </w:r>
      <w:r w:rsidRPr="00247970">
        <w:rPr>
          <w:rFonts w:hint="eastAsia"/>
          <w:sz w:val="22"/>
        </w:rPr>
        <w:t>steel</w:t>
      </w:r>
      <w:r w:rsidR="00CE10C4">
        <w:rPr>
          <w:rFonts w:hint="eastAsia"/>
          <w:sz w:val="22"/>
        </w:rPr>
        <w:t>–</w:t>
      </w:r>
      <w:r w:rsidRPr="00247970">
        <w:rPr>
          <w:rFonts w:hint="eastAsia"/>
          <w:sz w:val="22"/>
        </w:rPr>
        <w:t>H</w:t>
      </w:r>
      <w:r w:rsidRPr="00247970">
        <w:rPr>
          <w:rFonts w:hint="eastAsia"/>
          <w:sz w:val="22"/>
          <w:vertAlign w:val="subscript"/>
        </w:rPr>
        <w:t>2</w:t>
      </w:r>
      <w:r w:rsidRPr="00247970">
        <w:rPr>
          <w:rFonts w:hint="eastAsia"/>
          <w:sz w:val="22"/>
        </w:rPr>
        <w:t>S</w:t>
      </w:r>
      <w:r w:rsidR="00CE10C4">
        <w:rPr>
          <w:rFonts w:hint="eastAsia"/>
          <w:sz w:val="22"/>
        </w:rPr>
        <w:t>–</w:t>
      </w:r>
      <w:r w:rsidRPr="00247970">
        <w:rPr>
          <w:rFonts w:hint="eastAsia"/>
          <w:sz w:val="22"/>
        </w:rPr>
        <w:t>H</w:t>
      </w:r>
      <w:r w:rsidRPr="00247970">
        <w:rPr>
          <w:rFonts w:hint="eastAsia"/>
          <w:sz w:val="22"/>
          <w:vertAlign w:val="subscript"/>
        </w:rPr>
        <w:t>2</w:t>
      </w:r>
      <w:r w:rsidRPr="00247970">
        <w:rPr>
          <w:rFonts w:hint="eastAsia"/>
          <w:sz w:val="22"/>
        </w:rPr>
        <w:t>S</w:t>
      </w:r>
      <w:r w:rsidRPr="00247970">
        <w:rPr>
          <w:sz w:val="22"/>
        </w:rPr>
        <w:t xml:space="preserve"> </w:t>
      </w:r>
      <w:r w:rsidRPr="00247970">
        <w:rPr>
          <w:rFonts w:hint="eastAsia"/>
          <w:sz w:val="22"/>
        </w:rPr>
        <w:t>system</w:t>
      </w:r>
    </w:p>
    <w:p w14:paraId="74E4B30E" w14:textId="77777777" w:rsidR="006F205E" w:rsidRPr="00247970" w:rsidRDefault="006F205E" w:rsidP="006F205E">
      <w:pPr>
        <w:spacing w:line="360" w:lineRule="auto"/>
        <w:rPr>
          <w:szCs w:val="24"/>
        </w:rPr>
      </w:pPr>
      <w:r w:rsidRPr="00247970">
        <w:rPr>
          <w:rFonts w:eastAsiaTheme="minorEastAsia" w:hint="eastAsia"/>
          <w:szCs w:val="24"/>
        </w:rPr>
        <w:t>(</w:t>
      </w:r>
      <w:r w:rsidRPr="00247970">
        <w:rPr>
          <w:rFonts w:eastAsiaTheme="minorEastAsia"/>
          <w:szCs w:val="24"/>
        </w:rPr>
        <w:t>i</w:t>
      </w:r>
      <w:r w:rsidRPr="00247970">
        <w:rPr>
          <w:rFonts w:eastAsiaTheme="minorEastAsia" w:hint="eastAsia"/>
          <w:szCs w:val="24"/>
        </w:rPr>
        <w:t>)</w:t>
      </w:r>
      <w:r w:rsidRPr="00247970">
        <w:rPr>
          <w:szCs w:val="24"/>
        </w:rPr>
        <w:t xml:space="preserve"> Ionization reaction of H</w:t>
      </w:r>
      <w:r w:rsidRPr="00247970">
        <w:rPr>
          <w:szCs w:val="24"/>
          <w:vertAlign w:val="subscript"/>
        </w:rPr>
        <w:t>2</w:t>
      </w:r>
      <w:r w:rsidRPr="00247970">
        <w:rPr>
          <w:szCs w:val="24"/>
        </w:rPr>
        <w:t>S [</w:t>
      </w:r>
      <w:r w:rsidR="004E7ADE" w:rsidRPr="00247970">
        <w:rPr>
          <w:rFonts w:hint="eastAsia"/>
          <w:szCs w:val="24"/>
        </w:rPr>
        <w:t>52</w:t>
      </w:r>
      <w:r w:rsidRPr="00247970">
        <w:rPr>
          <w:szCs w:val="24"/>
        </w:rPr>
        <w:t>]:</w:t>
      </w:r>
    </w:p>
    <w:p w14:paraId="04B61C65" w14:textId="302AF757" w:rsidR="006F205E" w:rsidRPr="00247970" w:rsidRDefault="001F120D" w:rsidP="00D47B71">
      <w:pPr>
        <w:wordWrap w:val="0"/>
        <w:jc w:val="right"/>
        <w:rPr>
          <w:rFonts w:eastAsiaTheme="minorEastAsia"/>
          <w:szCs w:val="24"/>
        </w:rPr>
      </w:pPr>
      <m:oMath>
        <m:sSub>
          <m:sSubPr>
            <m:ctrlPr>
              <w:rPr>
                <w:rFonts w:ascii="Cambria Math" w:eastAsiaTheme="minorEastAsia" w:hAnsi="Cambria Math"/>
                <w:szCs w:val="24"/>
              </w:rPr>
            </m:ctrlPr>
          </m:sSubPr>
          <m:e>
            <m:r>
              <m:rPr>
                <m:nor/>
              </m:rPr>
              <w:rPr>
                <w:rFonts w:eastAsiaTheme="minorEastAsia"/>
                <w:szCs w:val="24"/>
              </w:rPr>
              <m:t>H</m:t>
            </m:r>
          </m:e>
          <m:sub>
            <m:r>
              <m:rPr>
                <m:nor/>
              </m:rPr>
              <w:rPr>
                <w:rFonts w:eastAsiaTheme="minorEastAsia"/>
                <w:szCs w:val="24"/>
              </w:rPr>
              <m:t>2</m:t>
            </m:r>
          </m:sub>
        </m:sSub>
        <m:sSub>
          <m:sSubPr>
            <m:ctrlPr>
              <w:rPr>
                <w:rFonts w:ascii="Cambria Math" w:eastAsiaTheme="minorEastAsia" w:hAnsi="Cambria Math"/>
                <w:szCs w:val="24"/>
              </w:rPr>
            </m:ctrlPr>
          </m:sSubPr>
          <m:e>
            <m:r>
              <m:rPr>
                <m:nor/>
              </m:rPr>
              <w:rPr>
                <w:rFonts w:eastAsiaTheme="minorEastAsia"/>
                <w:szCs w:val="24"/>
              </w:rPr>
              <m:t>S</m:t>
            </m:r>
          </m:e>
          <m:sub>
            <m:r>
              <m:rPr>
                <m:nor/>
              </m:rPr>
              <w:rPr>
                <w:rFonts w:eastAsiaTheme="minorEastAsia"/>
                <w:szCs w:val="24"/>
              </w:rPr>
              <m:t>(g)</m:t>
            </m:r>
          </m:sub>
        </m:sSub>
        <m:box>
          <m:boxPr>
            <m:opEmu m:val="1"/>
            <m:ctrlPr>
              <w:rPr>
                <w:rFonts w:ascii="Cambria Math" w:eastAsiaTheme="minorEastAsia" w:hAnsi="Cambria Math"/>
                <w:i/>
                <w:szCs w:val="24"/>
              </w:rPr>
            </m:ctrlPr>
          </m:boxPr>
          <m:e>
            <m:groupChr>
              <m:groupChrPr>
                <m:chr m:val="⇔"/>
                <m:vertJc m:val="bot"/>
                <m:ctrlPr>
                  <w:rPr>
                    <w:rFonts w:ascii="Cambria Math" w:eastAsiaTheme="minorEastAsia" w:hAnsi="Cambria Math"/>
                    <w:i/>
                    <w:szCs w:val="24"/>
                  </w:rPr>
                </m:ctrlPr>
              </m:groupChrPr>
              <m:e>
                <m:sSub>
                  <m:sSubPr>
                    <m:ctrlPr>
                      <w:rPr>
                        <w:rFonts w:ascii="Cambria Math" w:eastAsiaTheme="minorEastAsia" w:hAnsi="Cambria Math"/>
                        <w:i/>
                        <w:szCs w:val="24"/>
                      </w:rPr>
                    </m:ctrlPr>
                  </m:sSubPr>
                  <m:e>
                    <m:r>
                      <m:rPr>
                        <m:nor/>
                      </m:rPr>
                      <w:rPr>
                        <w:rFonts w:eastAsiaTheme="minorEastAsia"/>
                        <w:i/>
                        <w:szCs w:val="24"/>
                      </w:rPr>
                      <m:t>K</m:t>
                    </m:r>
                  </m:e>
                  <m:sub>
                    <m:sSub>
                      <m:sSubPr>
                        <m:ctrlPr>
                          <w:rPr>
                            <w:rFonts w:ascii="Cambria Math" w:eastAsiaTheme="minorEastAsia" w:hAnsi="Cambria Math"/>
                            <w:i/>
                            <w:szCs w:val="24"/>
                          </w:rPr>
                        </m:ctrlPr>
                      </m:sSubPr>
                      <m:e>
                        <m:r>
                          <m:rPr>
                            <m:nor/>
                          </m:rPr>
                          <w:rPr>
                            <w:rFonts w:eastAsiaTheme="minorEastAsia"/>
                            <w:szCs w:val="24"/>
                          </w:rPr>
                          <m:t>H</m:t>
                        </m:r>
                      </m:e>
                      <m:sub>
                        <m:r>
                          <m:rPr>
                            <m:nor/>
                          </m:rPr>
                          <w:rPr>
                            <w:rFonts w:eastAsiaTheme="minorEastAsia"/>
                            <w:szCs w:val="24"/>
                          </w:rPr>
                          <m:t>2</m:t>
                        </m:r>
                      </m:sub>
                    </m:sSub>
                    <m:r>
                      <m:rPr>
                        <m:nor/>
                      </m:rPr>
                      <w:rPr>
                        <w:rFonts w:eastAsiaTheme="minorEastAsia"/>
                        <w:szCs w:val="24"/>
                      </w:rPr>
                      <m:t>S</m:t>
                    </m:r>
                  </m:sub>
                </m:sSub>
              </m:e>
            </m:groupChr>
          </m:e>
        </m:box>
        <m:sSub>
          <m:sSubPr>
            <m:ctrlPr>
              <w:rPr>
                <w:rFonts w:ascii="Cambria Math" w:eastAsiaTheme="minorEastAsia" w:hAnsi="Cambria Math"/>
                <w:szCs w:val="24"/>
              </w:rPr>
            </m:ctrlPr>
          </m:sSubPr>
          <m:e>
            <m:r>
              <m:rPr>
                <m:nor/>
              </m:rPr>
              <w:rPr>
                <w:rFonts w:eastAsiaTheme="minorEastAsia"/>
                <w:szCs w:val="24"/>
              </w:rPr>
              <m:t>H</m:t>
            </m:r>
          </m:e>
          <m:sub>
            <m:r>
              <m:rPr>
                <m:nor/>
              </m:rPr>
              <w:rPr>
                <w:rFonts w:eastAsiaTheme="minorEastAsia"/>
                <w:szCs w:val="24"/>
              </w:rPr>
              <m:t>2</m:t>
            </m:r>
          </m:sub>
        </m:sSub>
        <m:sSub>
          <m:sSubPr>
            <m:ctrlPr>
              <w:rPr>
                <w:rFonts w:ascii="Cambria Math" w:eastAsiaTheme="minorEastAsia" w:hAnsi="Cambria Math"/>
                <w:szCs w:val="24"/>
              </w:rPr>
            </m:ctrlPr>
          </m:sSubPr>
          <m:e>
            <m:r>
              <m:rPr>
                <m:nor/>
              </m:rPr>
              <w:rPr>
                <w:rFonts w:eastAsiaTheme="minorEastAsia"/>
                <w:szCs w:val="24"/>
              </w:rPr>
              <m:t>S</m:t>
            </m:r>
          </m:e>
          <m:sub>
            <m:r>
              <m:rPr>
                <m:nor/>
              </m:rPr>
              <w:rPr>
                <w:rFonts w:eastAsiaTheme="minorEastAsia"/>
                <w:szCs w:val="24"/>
              </w:rPr>
              <m:t>(aq)</m:t>
            </m:r>
          </m:sub>
        </m:sSub>
      </m:oMath>
      <w:r w:rsidR="006F205E" w:rsidRPr="00247970">
        <w:rPr>
          <w:rFonts w:eastAsiaTheme="minorEastAsia" w:hint="eastAsia"/>
          <w:szCs w:val="24"/>
        </w:rPr>
        <w:t xml:space="preserve"> </w:t>
      </w:r>
      <w:r w:rsidR="006F205E" w:rsidRPr="00247970">
        <w:rPr>
          <w:rFonts w:eastAsiaTheme="minorEastAsia"/>
          <w:szCs w:val="24"/>
        </w:rPr>
        <w:t xml:space="preserve">   </w:t>
      </w:r>
      <w:r w:rsidR="00D47B71" w:rsidRPr="00247970">
        <w:rPr>
          <w:rFonts w:eastAsiaTheme="minorEastAsia" w:hint="eastAsia"/>
          <w:szCs w:val="24"/>
        </w:rPr>
        <w:t xml:space="preserve">                  </w:t>
      </w:r>
      <w:r w:rsidR="006F205E" w:rsidRPr="00247970">
        <w:rPr>
          <w:rFonts w:eastAsiaTheme="minorEastAsia"/>
          <w:szCs w:val="24"/>
        </w:rPr>
        <w:t xml:space="preserve">  </w:t>
      </w:r>
      <w:r w:rsidR="006F205E" w:rsidRPr="00247970">
        <w:rPr>
          <w:rFonts w:eastAsiaTheme="minorEastAsia" w:hint="eastAsia"/>
          <w:szCs w:val="24"/>
        </w:rPr>
        <w:t>(S6)</w:t>
      </w:r>
    </w:p>
    <w:p w14:paraId="596C0F5A" w14:textId="7B5F7FB8" w:rsidR="006F205E" w:rsidRPr="00247970" w:rsidRDefault="001F120D" w:rsidP="00D47B71">
      <w:pPr>
        <w:wordWrap w:val="0"/>
        <w:jc w:val="right"/>
        <w:rPr>
          <w:rFonts w:eastAsiaTheme="minorEastAsia"/>
          <w:szCs w:val="24"/>
        </w:rPr>
      </w:pPr>
      <m:oMath>
        <m:sSub>
          <m:sSubPr>
            <m:ctrlPr>
              <w:rPr>
                <w:rFonts w:ascii="Cambria Math" w:eastAsiaTheme="minorEastAsia" w:hAnsi="Cambria Math"/>
                <w:szCs w:val="24"/>
              </w:rPr>
            </m:ctrlPr>
          </m:sSubPr>
          <m:e>
            <m:r>
              <m:rPr>
                <m:nor/>
              </m:rPr>
              <w:rPr>
                <w:rFonts w:eastAsiaTheme="minorEastAsia"/>
                <w:szCs w:val="24"/>
              </w:rPr>
              <m:t>H</m:t>
            </m:r>
          </m:e>
          <m:sub>
            <m:r>
              <m:rPr>
                <m:nor/>
              </m:rPr>
              <w:rPr>
                <w:rFonts w:eastAsiaTheme="minorEastAsia"/>
                <w:szCs w:val="24"/>
              </w:rPr>
              <m:t>2</m:t>
            </m:r>
          </m:sub>
        </m:sSub>
        <m:sSub>
          <m:sSubPr>
            <m:ctrlPr>
              <w:rPr>
                <w:rFonts w:ascii="Cambria Math" w:eastAsiaTheme="minorEastAsia" w:hAnsi="Cambria Math"/>
                <w:i/>
                <w:szCs w:val="24"/>
              </w:rPr>
            </m:ctrlPr>
          </m:sSubPr>
          <m:e>
            <m:r>
              <m:rPr>
                <m:nor/>
              </m:rPr>
              <w:rPr>
                <w:rFonts w:eastAsiaTheme="minorEastAsia"/>
                <w:szCs w:val="24"/>
              </w:rPr>
              <m:t>S</m:t>
            </m:r>
          </m:e>
          <m:sub>
            <m:r>
              <m:rPr>
                <m:nor/>
              </m:rPr>
              <w:rPr>
                <w:rFonts w:eastAsiaTheme="minorEastAsia"/>
                <w:szCs w:val="24"/>
              </w:rPr>
              <m:t>(aq)</m:t>
            </m:r>
          </m:sub>
        </m:sSub>
        <m:box>
          <m:boxPr>
            <m:opEmu m:val="1"/>
            <m:ctrlPr>
              <w:rPr>
                <w:rFonts w:ascii="Cambria Math" w:eastAsiaTheme="minorEastAsia" w:hAnsi="Cambria Math"/>
                <w:i/>
                <w:szCs w:val="24"/>
              </w:rPr>
            </m:ctrlPr>
          </m:boxPr>
          <m:e>
            <m:groupChr>
              <m:groupChrPr>
                <m:chr m:val="⇔"/>
                <m:vertJc m:val="bot"/>
                <m:ctrlPr>
                  <w:rPr>
                    <w:rFonts w:ascii="Cambria Math" w:eastAsiaTheme="minorEastAsia" w:hAnsi="Cambria Math"/>
                    <w:i/>
                    <w:szCs w:val="24"/>
                  </w:rPr>
                </m:ctrlPr>
              </m:groupChrPr>
              <m:e>
                <m:sSub>
                  <m:sSubPr>
                    <m:ctrlPr>
                      <w:rPr>
                        <w:rFonts w:ascii="Cambria Math" w:eastAsiaTheme="minorEastAsia" w:hAnsi="Cambria Math"/>
                        <w:i/>
                        <w:szCs w:val="24"/>
                      </w:rPr>
                    </m:ctrlPr>
                  </m:sSubPr>
                  <m:e>
                    <m:r>
                      <m:rPr>
                        <m:nor/>
                      </m:rPr>
                      <w:rPr>
                        <w:rFonts w:eastAsiaTheme="minorEastAsia"/>
                        <w:i/>
                        <w:szCs w:val="24"/>
                      </w:rPr>
                      <m:t>K</m:t>
                    </m:r>
                  </m:e>
                  <m:sub>
                    <m:r>
                      <m:rPr>
                        <m:nor/>
                      </m:rPr>
                      <w:rPr>
                        <w:rFonts w:eastAsiaTheme="minorEastAsia"/>
                        <w:szCs w:val="24"/>
                      </w:rPr>
                      <m:t>1</m:t>
                    </m:r>
                  </m:sub>
                </m:sSub>
              </m:e>
            </m:groupChr>
          </m:e>
        </m:box>
        <m:sSup>
          <m:sSupPr>
            <m:ctrlPr>
              <w:rPr>
                <w:rFonts w:ascii="Cambria Math" w:eastAsiaTheme="minorEastAsia" w:hAnsi="Cambria Math"/>
                <w:i/>
                <w:szCs w:val="24"/>
              </w:rPr>
            </m:ctrlPr>
          </m:sSupPr>
          <m:e>
            <m:r>
              <m:rPr>
                <m:nor/>
              </m:rPr>
              <w:rPr>
                <w:rFonts w:eastAsiaTheme="minorEastAsia"/>
                <w:szCs w:val="24"/>
              </w:rPr>
              <m:t>H</m:t>
            </m:r>
          </m:e>
          <m:sup>
            <m:r>
              <m:rPr>
                <m:nor/>
              </m:rPr>
              <w:rPr>
                <w:rFonts w:eastAsiaTheme="minorEastAsia"/>
                <w:szCs w:val="24"/>
              </w:rPr>
              <m:t>+</m:t>
            </m:r>
          </m:sup>
        </m:sSup>
        <m:r>
          <m:rPr>
            <m:nor/>
          </m:rPr>
          <w:rPr>
            <w:rFonts w:eastAsiaTheme="minorEastAsia"/>
            <w:szCs w:val="24"/>
          </w:rPr>
          <m:t>+</m:t>
        </m:r>
        <m:sSup>
          <m:sSupPr>
            <m:ctrlPr>
              <w:rPr>
                <w:rFonts w:ascii="Cambria Math" w:eastAsiaTheme="minorEastAsia" w:hAnsi="Cambria Math"/>
                <w:i/>
                <w:szCs w:val="24"/>
              </w:rPr>
            </m:ctrlPr>
          </m:sSupPr>
          <m:e>
            <m:r>
              <m:rPr>
                <m:nor/>
              </m:rPr>
              <w:rPr>
                <w:rFonts w:eastAsiaTheme="minorEastAsia"/>
                <w:szCs w:val="24"/>
              </w:rPr>
              <m:t>HS</m:t>
            </m:r>
          </m:e>
          <m:sup>
            <m:r>
              <m:rPr>
                <m:nor/>
              </m:rPr>
              <w:rPr>
                <w:rFonts w:eastAsiaTheme="minorEastAsia"/>
                <w:szCs w:val="24"/>
              </w:rPr>
              <m:t>-</m:t>
            </m:r>
          </m:sup>
        </m:sSup>
      </m:oMath>
      <w:r w:rsidR="006F205E" w:rsidRPr="00247970">
        <w:rPr>
          <w:rFonts w:eastAsiaTheme="minorEastAsia" w:hint="eastAsia"/>
          <w:szCs w:val="24"/>
        </w:rPr>
        <w:t xml:space="preserve"> </w:t>
      </w:r>
      <w:r w:rsidR="006F205E" w:rsidRPr="00247970">
        <w:rPr>
          <w:rFonts w:eastAsiaTheme="minorEastAsia"/>
          <w:szCs w:val="24"/>
        </w:rPr>
        <w:t xml:space="preserve">    </w:t>
      </w:r>
      <w:r w:rsidR="00D47B71" w:rsidRPr="00247970">
        <w:rPr>
          <w:rFonts w:eastAsiaTheme="minorEastAsia" w:hint="eastAsia"/>
          <w:szCs w:val="24"/>
        </w:rPr>
        <w:t xml:space="preserve">                  </w:t>
      </w:r>
      <w:r w:rsidR="006F205E" w:rsidRPr="00247970">
        <w:rPr>
          <w:rFonts w:eastAsiaTheme="minorEastAsia"/>
          <w:szCs w:val="24"/>
        </w:rPr>
        <w:t xml:space="preserve"> </w:t>
      </w:r>
      <w:r w:rsidR="006F205E" w:rsidRPr="00247970">
        <w:rPr>
          <w:rFonts w:eastAsiaTheme="minorEastAsia" w:hint="eastAsia"/>
          <w:szCs w:val="24"/>
        </w:rPr>
        <w:t>(S7)</w:t>
      </w:r>
    </w:p>
    <w:p w14:paraId="2195E689" w14:textId="19B3C21D" w:rsidR="006F205E" w:rsidRPr="00247970" w:rsidRDefault="001F120D" w:rsidP="00D47B71">
      <w:pPr>
        <w:wordWrap w:val="0"/>
        <w:jc w:val="right"/>
        <w:rPr>
          <w:rFonts w:eastAsiaTheme="minorEastAsia"/>
          <w:szCs w:val="24"/>
        </w:rPr>
      </w:pPr>
      <m:oMath>
        <m:sSup>
          <m:sSupPr>
            <m:ctrlPr>
              <w:rPr>
                <w:rFonts w:ascii="Cambria Math" w:eastAsiaTheme="minorEastAsia" w:hAnsi="Cambria Math"/>
                <w:szCs w:val="24"/>
              </w:rPr>
            </m:ctrlPr>
          </m:sSupPr>
          <m:e>
            <m:r>
              <m:rPr>
                <m:nor/>
              </m:rPr>
              <w:rPr>
                <w:rFonts w:eastAsiaTheme="minorEastAsia"/>
                <w:szCs w:val="24"/>
              </w:rPr>
              <m:t>HS</m:t>
            </m:r>
          </m:e>
          <m:sup>
            <m:r>
              <m:rPr>
                <m:nor/>
              </m:rPr>
              <w:rPr>
                <w:rFonts w:eastAsiaTheme="minorEastAsia"/>
                <w:szCs w:val="24"/>
              </w:rPr>
              <m:t>-</m:t>
            </m:r>
          </m:sup>
        </m:sSup>
        <m:box>
          <m:boxPr>
            <m:opEmu m:val="1"/>
            <m:ctrlPr>
              <w:rPr>
                <w:rFonts w:ascii="Cambria Math" w:eastAsiaTheme="minorEastAsia" w:hAnsi="Cambria Math"/>
                <w:i/>
                <w:szCs w:val="24"/>
              </w:rPr>
            </m:ctrlPr>
          </m:boxPr>
          <m:e>
            <m:groupChr>
              <m:groupChrPr>
                <m:chr m:val="⇔"/>
                <m:vertJc m:val="bot"/>
                <m:ctrlPr>
                  <w:rPr>
                    <w:rFonts w:ascii="Cambria Math" w:eastAsiaTheme="minorEastAsia" w:hAnsi="Cambria Math"/>
                    <w:i/>
                    <w:szCs w:val="24"/>
                  </w:rPr>
                </m:ctrlPr>
              </m:groupChrPr>
              <m:e>
                <m:sSub>
                  <m:sSubPr>
                    <m:ctrlPr>
                      <w:rPr>
                        <w:rFonts w:ascii="Cambria Math" w:eastAsiaTheme="minorEastAsia" w:hAnsi="Cambria Math"/>
                        <w:i/>
                        <w:szCs w:val="24"/>
                      </w:rPr>
                    </m:ctrlPr>
                  </m:sSubPr>
                  <m:e>
                    <m:r>
                      <m:rPr>
                        <m:nor/>
                      </m:rPr>
                      <w:rPr>
                        <w:rFonts w:eastAsiaTheme="minorEastAsia"/>
                        <w:i/>
                        <w:szCs w:val="24"/>
                      </w:rPr>
                      <m:t>K</m:t>
                    </m:r>
                  </m:e>
                  <m:sub>
                    <m:r>
                      <m:rPr>
                        <m:nor/>
                      </m:rPr>
                      <w:rPr>
                        <w:rFonts w:eastAsiaTheme="minorEastAsia"/>
                        <w:szCs w:val="24"/>
                      </w:rPr>
                      <m:t>2</m:t>
                    </m:r>
                  </m:sub>
                </m:sSub>
              </m:e>
            </m:groupChr>
          </m:e>
        </m:box>
        <m:sSup>
          <m:sSupPr>
            <m:ctrlPr>
              <w:rPr>
                <w:rFonts w:ascii="Cambria Math" w:eastAsiaTheme="minorEastAsia" w:hAnsi="Cambria Math"/>
                <w:i/>
                <w:szCs w:val="24"/>
              </w:rPr>
            </m:ctrlPr>
          </m:sSupPr>
          <m:e>
            <m:r>
              <m:rPr>
                <m:nor/>
              </m:rPr>
              <w:rPr>
                <w:rFonts w:eastAsiaTheme="minorEastAsia"/>
                <w:szCs w:val="24"/>
              </w:rPr>
              <m:t>H</m:t>
            </m:r>
          </m:e>
          <m:sup>
            <m:r>
              <m:rPr>
                <m:nor/>
              </m:rPr>
              <w:rPr>
                <w:rFonts w:eastAsiaTheme="minorEastAsia"/>
                <w:szCs w:val="24"/>
              </w:rPr>
              <m:t>+</m:t>
            </m:r>
          </m:sup>
        </m:sSup>
        <m:r>
          <m:rPr>
            <m:nor/>
          </m:rPr>
          <w:rPr>
            <w:rFonts w:eastAsiaTheme="minorEastAsia"/>
            <w:szCs w:val="24"/>
          </w:rPr>
          <m:t>+</m:t>
        </m:r>
        <m:sSup>
          <m:sSupPr>
            <m:ctrlPr>
              <w:rPr>
                <w:rFonts w:ascii="Cambria Math" w:eastAsiaTheme="minorEastAsia" w:hAnsi="Cambria Math"/>
                <w:i/>
                <w:szCs w:val="24"/>
              </w:rPr>
            </m:ctrlPr>
          </m:sSupPr>
          <m:e>
            <m:r>
              <m:rPr>
                <m:nor/>
              </m:rPr>
              <w:rPr>
                <w:rFonts w:eastAsiaTheme="minorEastAsia"/>
                <w:szCs w:val="24"/>
              </w:rPr>
              <m:t>S</m:t>
            </m:r>
          </m:e>
          <m:sup>
            <m:r>
              <m:rPr>
                <m:nor/>
              </m:rPr>
              <w:rPr>
                <w:rFonts w:eastAsiaTheme="minorEastAsia"/>
                <w:szCs w:val="24"/>
              </w:rPr>
              <m:t>2-</m:t>
            </m:r>
          </m:sup>
        </m:sSup>
      </m:oMath>
      <w:r w:rsidR="006F205E" w:rsidRPr="00247970">
        <w:rPr>
          <w:rFonts w:eastAsiaTheme="minorEastAsia" w:hint="eastAsia"/>
          <w:szCs w:val="24"/>
        </w:rPr>
        <w:t xml:space="preserve"> </w:t>
      </w:r>
      <w:r w:rsidR="006F205E" w:rsidRPr="00247970">
        <w:rPr>
          <w:rFonts w:eastAsiaTheme="minorEastAsia"/>
          <w:szCs w:val="24"/>
        </w:rPr>
        <w:t xml:space="preserve">   </w:t>
      </w:r>
      <w:r w:rsidR="00D47B71" w:rsidRPr="00247970">
        <w:rPr>
          <w:rFonts w:eastAsiaTheme="minorEastAsia" w:hint="eastAsia"/>
          <w:szCs w:val="24"/>
        </w:rPr>
        <w:t xml:space="preserve">                    </w:t>
      </w:r>
      <w:r w:rsidR="006F205E" w:rsidRPr="00247970">
        <w:rPr>
          <w:rFonts w:eastAsiaTheme="minorEastAsia"/>
          <w:szCs w:val="24"/>
        </w:rPr>
        <w:t xml:space="preserve">   </w:t>
      </w:r>
      <w:r w:rsidR="006F205E" w:rsidRPr="00247970">
        <w:rPr>
          <w:rFonts w:eastAsiaTheme="minorEastAsia" w:hint="eastAsia"/>
          <w:szCs w:val="24"/>
        </w:rPr>
        <w:t>(S8)</w:t>
      </w:r>
    </w:p>
    <w:p w14:paraId="0EB9CC65" w14:textId="1A91F0B2" w:rsidR="006F205E" w:rsidRPr="00247970" w:rsidRDefault="006F205E" w:rsidP="00D47B71">
      <w:pPr>
        <w:spacing w:line="360" w:lineRule="auto"/>
        <w:ind w:firstLineChars="150" w:firstLine="360"/>
        <w:rPr>
          <w:szCs w:val="24"/>
        </w:rPr>
      </w:pPr>
      <w:bookmarkStart w:id="3" w:name="OLE_LINK164"/>
      <w:bookmarkStart w:id="4" w:name="OLE_LINK165"/>
      <w:r w:rsidRPr="00247970">
        <w:rPr>
          <w:rFonts w:eastAsiaTheme="minorEastAsia"/>
          <w:szCs w:val="24"/>
        </w:rPr>
        <w:t>H</w:t>
      </w:r>
      <w:r w:rsidRPr="00247970">
        <w:rPr>
          <w:rFonts w:eastAsiaTheme="minorEastAsia"/>
          <w:szCs w:val="24"/>
          <w:vertAlign w:val="subscript"/>
        </w:rPr>
        <w:t>2</w:t>
      </w:r>
      <w:r w:rsidRPr="00247970">
        <w:rPr>
          <w:rFonts w:eastAsiaTheme="minorEastAsia"/>
          <w:szCs w:val="24"/>
        </w:rPr>
        <w:t>S dissolves in water to generate H</w:t>
      </w:r>
      <w:r w:rsidRPr="00247970">
        <w:rPr>
          <w:rFonts w:eastAsiaTheme="minorEastAsia"/>
          <w:szCs w:val="24"/>
          <w:vertAlign w:val="superscript"/>
        </w:rPr>
        <w:t>+</w:t>
      </w:r>
      <w:r w:rsidRPr="00247970">
        <w:rPr>
          <w:rFonts w:eastAsiaTheme="minorEastAsia"/>
          <w:szCs w:val="24"/>
        </w:rPr>
        <w:t xml:space="preserve"> and HS</w:t>
      </w:r>
      <w:r w:rsidRPr="00247970">
        <w:rPr>
          <w:rFonts w:eastAsiaTheme="minorEastAsia"/>
          <w:szCs w:val="24"/>
          <w:vertAlign w:val="superscript"/>
        </w:rPr>
        <w:t>-</w:t>
      </w:r>
      <w:r w:rsidRPr="00247970">
        <w:rPr>
          <w:rFonts w:eastAsiaTheme="minorEastAsia"/>
          <w:szCs w:val="24"/>
        </w:rPr>
        <w:t xml:space="preserve"> ions in the first ionization process. Then, HS</w:t>
      </w:r>
      <w:r w:rsidRPr="00247970">
        <w:rPr>
          <w:rFonts w:eastAsiaTheme="minorEastAsia"/>
          <w:szCs w:val="24"/>
          <w:vertAlign w:val="superscript"/>
        </w:rPr>
        <w:t>-</w:t>
      </w:r>
      <w:r w:rsidRPr="00247970">
        <w:rPr>
          <w:rFonts w:eastAsiaTheme="minorEastAsia"/>
          <w:szCs w:val="24"/>
        </w:rPr>
        <w:t xml:space="preserve"> ions undergo secondary ionization to form H</w:t>
      </w:r>
      <w:r w:rsidRPr="00247970">
        <w:rPr>
          <w:rFonts w:eastAsiaTheme="minorEastAsia"/>
          <w:szCs w:val="24"/>
          <w:vertAlign w:val="superscript"/>
        </w:rPr>
        <w:t>+</w:t>
      </w:r>
      <w:r w:rsidRPr="00247970">
        <w:rPr>
          <w:rFonts w:eastAsiaTheme="minorEastAsia"/>
          <w:szCs w:val="24"/>
        </w:rPr>
        <w:t xml:space="preserve"> and S</w:t>
      </w:r>
      <w:r w:rsidRPr="00247970">
        <w:rPr>
          <w:rFonts w:eastAsiaTheme="minorEastAsia"/>
          <w:szCs w:val="24"/>
          <w:vertAlign w:val="superscript"/>
        </w:rPr>
        <w:t>2</w:t>
      </w:r>
      <w:r w:rsidR="00DA59BF">
        <w:rPr>
          <w:rFonts w:eastAsiaTheme="minorEastAsia"/>
          <w:szCs w:val="24"/>
          <w:vertAlign w:val="superscript"/>
        </w:rPr>
        <w:t>–</w:t>
      </w:r>
      <w:r w:rsidR="00DA59BF" w:rsidRPr="00247970">
        <w:rPr>
          <w:rFonts w:eastAsiaTheme="minorEastAsia"/>
          <w:szCs w:val="24"/>
        </w:rPr>
        <w:t xml:space="preserve">. </w:t>
      </w:r>
      <m:oMath>
        <m:sSub>
          <m:sSubPr>
            <m:ctrlPr>
              <w:rPr>
                <w:rFonts w:ascii="Cambria Math" w:eastAsiaTheme="minorEastAsia" w:hAnsi="Cambria Math"/>
                <w:szCs w:val="24"/>
              </w:rPr>
            </m:ctrlPr>
          </m:sSubPr>
          <m:e>
            <m:r>
              <m:rPr>
                <m:nor/>
              </m:rPr>
              <w:rPr>
                <w:i/>
                <w:szCs w:val="24"/>
              </w:rPr>
              <m:t>K</m:t>
            </m:r>
          </m:e>
          <m:sub>
            <m:sSub>
              <m:sSubPr>
                <m:ctrlPr>
                  <w:rPr>
                    <w:rFonts w:ascii="Cambria Math" w:eastAsiaTheme="minorEastAsia" w:hAnsi="Cambria Math"/>
                    <w:i/>
                    <w:szCs w:val="24"/>
                  </w:rPr>
                </m:ctrlPr>
              </m:sSubPr>
              <m:e>
                <m:r>
                  <m:rPr>
                    <m:nor/>
                  </m:rPr>
                  <w:rPr>
                    <w:szCs w:val="24"/>
                  </w:rPr>
                  <m:t>H</m:t>
                </m:r>
              </m:e>
              <m:sub>
                <m:r>
                  <m:rPr>
                    <m:nor/>
                  </m:rPr>
                  <w:rPr>
                    <w:szCs w:val="24"/>
                  </w:rPr>
                  <m:t>2</m:t>
                </m:r>
              </m:sub>
            </m:sSub>
            <m:r>
              <m:rPr>
                <m:nor/>
              </m:rPr>
              <w:rPr>
                <w:szCs w:val="24"/>
              </w:rPr>
              <m:t>S</m:t>
            </m:r>
          </m:sub>
        </m:sSub>
      </m:oMath>
      <w:r w:rsidRPr="00247970">
        <w:rPr>
          <w:szCs w:val="24"/>
        </w:rPr>
        <w:t xml:space="preserve"> and K</w:t>
      </w:r>
      <w:r w:rsidRPr="00FA09AD">
        <w:rPr>
          <w:i/>
          <w:szCs w:val="24"/>
          <w:vertAlign w:val="subscript"/>
        </w:rPr>
        <w:t>i</w:t>
      </w:r>
      <w:r w:rsidRPr="00247970">
        <w:rPr>
          <w:szCs w:val="24"/>
        </w:rPr>
        <w:t xml:space="preserve"> (</w:t>
      </w:r>
      <w:r w:rsidRPr="00FA09AD">
        <w:rPr>
          <w:i/>
          <w:szCs w:val="24"/>
        </w:rPr>
        <w:t>i</w:t>
      </w:r>
      <w:r w:rsidRPr="00247970">
        <w:rPr>
          <w:szCs w:val="24"/>
        </w:rPr>
        <w:t xml:space="preserve"> = 1, 2) are the solubility constants and ionization constants for H</w:t>
      </w:r>
      <w:r w:rsidRPr="00247970">
        <w:rPr>
          <w:szCs w:val="24"/>
          <w:vertAlign w:val="subscript"/>
        </w:rPr>
        <w:t>2</w:t>
      </w:r>
      <w:r w:rsidRPr="00247970">
        <w:rPr>
          <w:szCs w:val="24"/>
        </w:rPr>
        <w:t>S, respectively.</w:t>
      </w:r>
    </w:p>
    <w:bookmarkEnd w:id="3"/>
    <w:bookmarkEnd w:id="4"/>
    <w:p w14:paraId="08E30221" w14:textId="3E92685C" w:rsidR="006F205E" w:rsidRPr="00247970" w:rsidRDefault="006F205E" w:rsidP="006F205E">
      <w:pPr>
        <w:spacing w:line="360" w:lineRule="auto"/>
        <w:rPr>
          <w:rFonts w:eastAsiaTheme="minorEastAsia"/>
          <w:szCs w:val="24"/>
        </w:rPr>
      </w:pPr>
      <w:r w:rsidRPr="00247970">
        <w:rPr>
          <w:rFonts w:eastAsiaTheme="minorEastAsia" w:hint="eastAsia"/>
          <w:szCs w:val="24"/>
        </w:rPr>
        <w:t>(</w:t>
      </w:r>
      <w:r w:rsidRPr="00247970">
        <w:rPr>
          <w:rFonts w:eastAsiaTheme="minorEastAsia"/>
          <w:szCs w:val="24"/>
        </w:rPr>
        <w:t>ii</w:t>
      </w:r>
      <w:r w:rsidRPr="00247970">
        <w:rPr>
          <w:rFonts w:eastAsiaTheme="minorEastAsia" w:hint="eastAsia"/>
          <w:szCs w:val="24"/>
        </w:rPr>
        <w:t>)</w:t>
      </w:r>
      <w:r w:rsidRPr="00247970">
        <w:rPr>
          <w:szCs w:val="24"/>
        </w:rPr>
        <w:t xml:space="preserve"> </w:t>
      </w:r>
      <w:r w:rsidRPr="00247970">
        <w:rPr>
          <w:rFonts w:eastAsiaTheme="minorEastAsia"/>
          <w:szCs w:val="24"/>
        </w:rPr>
        <w:t xml:space="preserve">Anode reactions: </w:t>
      </w:r>
      <w:r w:rsidRPr="00247970">
        <w:rPr>
          <w:rFonts w:eastAsiaTheme="minorEastAsia" w:hint="eastAsia"/>
          <w:szCs w:val="24"/>
        </w:rPr>
        <w:t>the</w:t>
      </w:r>
      <w:r w:rsidRPr="00247970">
        <w:rPr>
          <w:rFonts w:eastAsiaTheme="minorEastAsia"/>
          <w:szCs w:val="24"/>
        </w:rPr>
        <w:t xml:space="preserve"> dissolution of iron in acidic solution </w:t>
      </w:r>
      <w:r w:rsidRPr="00247970">
        <w:rPr>
          <w:szCs w:val="24"/>
        </w:rPr>
        <w:t>[</w:t>
      </w:r>
      <w:r w:rsidR="004E7ADE" w:rsidRPr="00247970">
        <w:rPr>
          <w:rFonts w:hint="eastAsia"/>
          <w:szCs w:val="24"/>
        </w:rPr>
        <w:t>53</w:t>
      </w:r>
      <w:r w:rsidR="00344954">
        <w:rPr>
          <w:szCs w:val="24"/>
        </w:rPr>
        <w:t>–</w:t>
      </w:r>
      <w:r w:rsidR="004E7ADE" w:rsidRPr="00247970">
        <w:rPr>
          <w:rFonts w:hint="eastAsia"/>
          <w:szCs w:val="24"/>
        </w:rPr>
        <w:t>54</w:t>
      </w:r>
      <w:r w:rsidRPr="00247970">
        <w:rPr>
          <w:szCs w:val="24"/>
        </w:rPr>
        <w:t>]</w:t>
      </w:r>
      <w:r w:rsidRPr="00247970">
        <w:rPr>
          <w:rFonts w:eastAsiaTheme="minorEastAsia"/>
          <w:szCs w:val="24"/>
        </w:rPr>
        <w:t>:</w:t>
      </w:r>
    </w:p>
    <w:p w14:paraId="07D571C0" w14:textId="11BA70F5" w:rsidR="006F205E" w:rsidRPr="00247970" w:rsidRDefault="006F205E" w:rsidP="00D47B71">
      <w:pPr>
        <w:wordWrap w:val="0"/>
        <w:jc w:val="right"/>
        <w:rPr>
          <w:szCs w:val="24"/>
        </w:rPr>
      </w:pPr>
      <m:oMath>
        <m:r>
          <m:rPr>
            <m:nor/>
          </m:rPr>
          <w:rPr>
            <w:szCs w:val="24"/>
          </w:rPr>
          <m:t>Fe+</m:t>
        </m:r>
        <m:sSub>
          <m:sSubPr>
            <m:ctrlPr>
              <w:rPr>
                <w:rFonts w:ascii="Cambria Math" w:hAnsi="Cambria Math"/>
                <w:szCs w:val="24"/>
              </w:rPr>
            </m:ctrlPr>
          </m:sSubPr>
          <m:e>
            <m:r>
              <m:rPr>
                <m:nor/>
              </m:rPr>
              <w:rPr>
                <w:szCs w:val="24"/>
              </w:rPr>
              <m:t>H</m:t>
            </m:r>
          </m:e>
          <m:sub>
            <m:r>
              <m:rPr>
                <m:nor/>
              </m:rPr>
              <w:rPr>
                <w:szCs w:val="24"/>
              </w:rPr>
              <m:t>2</m:t>
            </m:r>
          </m:sub>
        </m:sSub>
        <m:r>
          <m:rPr>
            <m:nor/>
          </m:rPr>
          <w:rPr>
            <w:szCs w:val="24"/>
          </w:rPr>
          <m:t>S+</m:t>
        </m:r>
        <m:sSub>
          <m:sSubPr>
            <m:ctrlPr>
              <w:rPr>
                <w:rFonts w:ascii="Cambria Math" w:hAnsi="Cambria Math"/>
                <w:szCs w:val="24"/>
              </w:rPr>
            </m:ctrlPr>
          </m:sSubPr>
          <m:e>
            <m:r>
              <m:rPr>
                <m:nor/>
              </m:rPr>
              <w:rPr>
                <w:szCs w:val="24"/>
              </w:rPr>
              <m:t>H</m:t>
            </m:r>
          </m:e>
          <m:sub>
            <m:r>
              <m:rPr>
                <m:nor/>
              </m:rPr>
              <w:rPr>
                <w:szCs w:val="24"/>
              </w:rPr>
              <m:t>2</m:t>
            </m:r>
          </m:sub>
        </m:sSub>
        <m:r>
          <m:rPr>
            <m:nor/>
          </m:rPr>
          <w:rPr>
            <w:szCs w:val="24"/>
          </w:rPr>
          <m:t>O</m:t>
        </m:r>
        <m:box>
          <m:boxPr>
            <m:opEmu m:val="1"/>
            <m:ctrlPr>
              <w:rPr>
                <w:rFonts w:ascii="Cambria Math" w:hAnsi="Cambria Math"/>
                <w:szCs w:val="24"/>
              </w:rPr>
            </m:ctrlPr>
          </m:boxPr>
          <m:e>
            <m:groupChr>
              <m:groupChrPr>
                <m:chr m:val="⇔"/>
                <m:vertJc m:val="bot"/>
                <m:ctrlPr>
                  <w:rPr>
                    <w:rFonts w:ascii="Cambria Math" w:hAnsi="Cambria Math"/>
                    <w:szCs w:val="24"/>
                  </w:rPr>
                </m:ctrlPr>
              </m:groupChrPr>
              <m:e>
                <m:sSub>
                  <m:sSubPr>
                    <m:ctrlPr>
                      <w:rPr>
                        <w:rFonts w:ascii="Cambria Math" w:hAnsi="Cambria Math"/>
                        <w:szCs w:val="24"/>
                      </w:rPr>
                    </m:ctrlPr>
                  </m:sSubPr>
                  <m:e>
                    <m:r>
                      <m:rPr>
                        <m:nor/>
                      </m:rPr>
                      <w:rPr>
                        <w:i/>
                        <w:szCs w:val="24"/>
                      </w:rPr>
                      <m:t>k</m:t>
                    </m:r>
                  </m:e>
                  <m:sub>
                    <m:r>
                      <m:rPr>
                        <m:nor/>
                      </m:rPr>
                      <w:rPr>
                        <w:szCs w:val="24"/>
                      </w:rPr>
                      <m:t>1</m:t>
                    </m:r>
                  </m:sub>
                </m:sSub>
              </m:e>
            </m:groupChr>
          </m:e>
        </m:box>
        <w:proofErr w:type="spellStart"/>
        <m:r>
          <m:rPr>
            <m:nor/>
          </m:rPr>
          <w:rPr>
            <w:szCs w:val="24"/>
          </w:rPr>
          <m:t>FeS</m:t>
        </m:r>
        <w:proofErr w:type="spellEnd"/>
        <m:sSubSup>
          <m:sSubSupPr>
            <m:ctrlPr>
              <w:rPr>
                <w:rFonts w:ascii="Cambria Math" w:hAnsi="Cambria Math"/>
                <w:szCs w:val="24"/>
              </w:rPr>
            </m:ctrlPr>
          </m:sSubSupPr>
          <m:e>
            <m:r>
              <m:rPr>
                <m:nor/>
              </m:rPr>
              <w:rPr>
                <w:szCs w:val="24"/>
              </w:rPr>
              <m:t>H</m:t>
            </m:r>
          </m:e>
          <m:sub>
            <m:r>
              <m:rPr>
                <m:nor/>
              </m:rPr>
              <w:rPr>
                <w:szCs w:val="24"/>
              </w:rPr>
              <m:t>ads</m:t>
            </m:r>
          </m:sub>
          <m:sup>
            <m:r>
              <m:rPr>
                <m:nor/>
              </m:rPr>
              <w:rPr>
                <w:szCs w:val="24"/>
              </w:rPr>
              <m:t>-</m:t>
            </m:r>
          </m:sup>
        </m:sSubSup>
        <m:r>
          <m:rPr>
            <m:nor/>
          </m:rPr>
          <w:rPr>
            <w:szCs w:val="24"/>
          </w:rPr>
          <m:t>+</m:t>
        </m:r>
        <m:sSub>
          <m:sSubPr>
            <m:ctrlPr>
              <w:rPr>
                <w:rFonts w:ascii="Cambria Math" w:hAnsi="Cambria Math"/>
                <w:szCs w:val="24"/>
              </w:rPr>
            </m:ctrlPr>
          </m:sSubPr>
          <m:e>
            <m:r>
              <m:rPr>
                <m:nor/>
              </m:rPr>
              <w:rPr>
                <w:szCs w:val="24"/>
              </w:rPr>
              <m:t>H</m:t>
            </m:r>
          </m:e>
          <m:sub>
            <m:r>
              <m:rPr>
                <m:nor/>
              </m:rPr>
              <w:rPr>
                <w:szCs w:val="24"/>
              </w:rPr>
              <m:t>3</m:t>
            </m:r>
          </m:sub>
        </m:sSub>
        <m:sSup>
          <m:sSupPr>
            <m:ctrlPr>
              <w:rPr>
                <w:rFonts w:ascii="Cambria Math" w:hAnsi="Cambria Math"/>
                <w:szCs w:val="24"/>
              </w:rPr>
            </m:ctrlPr>
          </m:sSupPr>
          <m:e>
            <m:r>
              <m:rPr>
                <m:nor/>
              </m:rPr>
              <w:rPr>
                <w:szCs w:val="24"/>
              </w:rPr>
              <m:t>O</m:t>
            </m:r>
          </m:e>
          <m:sup>
            <m:r>
              <m:rPr>
                <m:nor/>
              </m:rPr>
              <w:rPr>
                <w:szCs w:val="24"/>
              </w:rPr>
              <m:t>+</m:t>
            </m:r>
          </m:sup>
        </m:sSup>
      </m:oMath>
      <w:r w:rsidRPr="00247970">
        <w:rPr>
          <w:szCs w:val="24"/>
        </w:rPr>
        <w:t xml:space="preserve">   </w:t>
      </w:r>
      <w:r w:rsidR="00D47B71" w:rsidRPr="00247970">
        <w:rPr>
          <w:rFonts w:hint="eastAsia"/>
          <w:szCs w:val="24"/>
        </w:rPr>
        <w:t xml:space="preserve">       </w:t>
      </w:r>
      <w:r w:rsidRPr="00247970">
        <w:rPr>
          <w:szCs w:val="24"/>
        </w:rPr>
        <w:t xml:space="preserve">  </w:t>
      </w:r>
      <w:r w:rsidRPr="00247970">
        <w:rPr>
          <w:rFonts w:eastAsiaTheme="minorEastAsia" w:hint="eastAsia"/>
          <w:szCs w:val="24"/>
        </w:rPr>
        <w:t xml:space="preserve"> </w:t>
      </w:r>
      <w:r w:rsidRPr="00247970">
        <w:rPr>
          <w:szCs w:val="24"/>
        </w:rPr>
        <w:t>(</w:t>
      </w:r>
      <w:r w:rsidRPr="00247970">
        <w:rPr>
          <w:rFonts w:eastAsiaTheme="minorEastAsia" w:hint="eastAsia"/>
          <w:szCs w:val="24"/>
        </w:rPr>
        <w:t>S9</w:t>
      </w:r>
      <w:r w:rsidRPr="00247970">
        <w:rPr>
          <w:szCs w:val="24"/>
        </w:rPr>
        <w:t>)</w:t>
      </w:r>
    </w:p>
    <w:p w14:paraId="22798A59" w14:textId="388C312F" w:rsidR="006F205E" w:rsidRPr="00247970" w:rsidRDefault="006F205E" w:rsidP="00D47B71">
      <w:pPr>
        <w:pStyle w:val="ad"/>
        <w:wordWrap w:val="0"/>
        <w:ind w:firstLineChars="0" w:firstLine="0"/>
        <w:jc w:val="right"/>
        <w:rPr>
          <w:sz w:val="24"/>
        </w:rPr>
      </w:pPr>
      <w:proofErr w:type="spellStart"/>
      <m:oMath>
        <m:r>
          <m:rPr>
            <m:nor/>
          </m:rPr>
          <w:rPr>
            <w:sz w:val="24"/>
          </w:rPr>
          <m:t>FeS</m:t>
        </m:r>
        <w:proofErr w:type="spellEnd"/>
        <m:sSubSup>
          <m:sSubSupPr>
            <m:ctrlPr>
              <w:rPr>
                <w:rFonts w:ascii="Cambria Math" w:hAnsi="Cambria Math"/>
                <w:sz w:val="24"/>
              </w:rPr>
            </m:ctrlPr>
          </m:sSubSupPr>
          <m:e>
            <m:r>
              <m:rPr>
                <m:nor/>
              </m:rPr>
              <w:rPr>
                <w:sz w:val="24"/>
              </w:rPr>
              <m:t>H</m:t>
            </m:r>
          </m:e>
          <m:sub>
            <m:r>
              <m:rPr>
                <m:nor/>
              </m:rPr>
              <w:rPr>
                <w:sz w:val="24"/>
              </w:rPr>
              <m:t>ads</m:t>
            </m:r>
          </m:sub>
          <m:sup>
            <m:r>
              <m:rPr>
                <m:nor/>
              </m:rPr>
              <w:rPr>
                <w:sz w:val="24"/>
              </w:rPr>
              <m:t>-</m:t>
            </m:r>
          </m:sup>
        </m:sSubSup>
        <m:box>
          <m:boxPr>
            <m:opEmu m:val="1"/>
            <m:ctrlPr>
              <w:rPr>
                <w:rFonts w:ascii="Cambria Math" w:hAnsi="Cambria Math"/>
                <w:sz w:val="24"/>
              </w:rPr>
            </m:ctrlPr>
          </m:boxPr>
          <m:e>
            <m:groupChr>
              <m:groupChrPr>
                <m:chr m:val="⇔"/>
                <m:vertJc m:val="bot"/>
                <m:ctrlPr>
                  <w:rPr>
                    <w:rFonts w:ascii="Cambria Math" w:hAnsi="Cambria Math"/>
                    <w:sz w:val="24"/>
                  </w:rPr>
                </m:ctrlPr>
              </m:groupChrPr>
              <m:e>
                <m:sSub>
                  <m:sSubPr>
                    <m:ctrlPr>
                      <w:rPr>
                        <w:rFonts w:ascii="Cambria Math" w:hAnsi="Cambria Math"/>
                        <w:sz w:val="24"/>
                      </w:rPr>
                    </m:ctrlPr>
                  </m:sSubPr>
                  <m:e>
                    <m:r>
                      <m:rPr>
                        <m:nor/>
                      </m:rPr>
                      <w:rPr>
                        <w:i/>
                        <w:sz w:val="24"/>
                      </w:rPr>
                      <m:t>k</m:t>
                    </m:r>
                  </m:e>
                  <m:sub>
                    <m:r>
                      <m:rPr>
                        <m:nor/>
                      </m:rPr>
                      <w:rPr>
                        <w:sz w:val="24"/>
                      </w:rPr>
                      <m:t>2</m:t>
                    </m:r>
                  </m:sub>
                </m:sSub>
              </m:e>
            </m:groupChr>
          </m:e>
        </m:box>
        <m:r>
          <m:rPr>
            <m:nor/>
          </m:rPr>
          <w:rPr>
            <w:sz w:val="24"/>
          </w:rPr>
          <m:t>Fe(SH</m:t>
        </m:r>
        <m:sSub>
          <m:sSubPr>
            <m:ctrlPr>
              <w:rPr>
                <w:rFonts w:ascii="Cambria Math" w:hAnsi="Cambria Math"/>
                <w:sz w:val="24"/>
              </w:rPr>
            </m:ctrlPr>
          </m:sSubPr>
          <m:e>
            <m:r>
              <m:rPr>
                <m:nor/>
              </m:rPr>
              <w:rPr>
                <w:sz w:val="24"/>
              </w:rPr>
              <m:t>)</m:t>
            </m:r>
          </m:e>
          <m:sub>
            <m:r>
              <m:rPr>
                <m:nor/>
              </m:rPr>
              <w:rPr>
                <w:sz w:val="24"/>
              </w:rPr>
              <m:t>ads</m:t>
            </m:r>
          </m:sub>
        </m:sSub>
        <m:r>
          <m:rPr>
            <m:nor/>
          </m:rPr>
          <w:rPr>
            <w:sz w:val="24"/>
          </w:rPr>
          <m:t>+</m:t>
        </m:r>
        <m:sSup>
          <m:sSupPr>
            <m:ctrlPr>
              <w:rPr>
                <w:rFonts w:ascii="Cambria Math" w:hAnsi="Cambria Math"/>
                <w:sz w:val="24"/>
              </w:rPr>
            </m:ctrlPr>
          </m:sSupPr>
          <m:e>
            <m:r>
              <m:rPr>
                <m:nor/>
              </m:rPr>
              <w:rPr>
                <w:sz w:val="24"/>
              </w:rPr>
              <m:t>e</m:t>
            </m:r>
          </m:e>
          <m:sup>
            <m:r>
              <m:rPr>
                <m:nor/>
              </m:rPr>
              <w:rPr>
                <w:sz w:val="24"/>
              </w:rPr>
              <m:t>-</m:t>
            </m:r>
          </m:sup>
        </m:sSup>
      </m:oMath>
      <w:r w:rsidRPr="00247970">
        <w:rPr>
          <w:sz w:val="24"/>
        </w:rPr>
        <w:t xml:space="preserve">   </w:t>
      </w:r>
      <w:r w:rsidR="00D47B71" w:rsidRPr="00247970">
        <w:rPr>
          <w:rFonts w:hint="eastAsia"/>
          <w:sz w:val="24"/>
        </w:rPr>
        <w:t xml:space="preserve">            </w:t>
      </w:r>
      <w:r w:rsidRPr="00247970">
        <w:rPr>
          <w:sz w:val="24"/>
        </w:rPr>
        <w:t xml:space="preserve">   (</w:t>
      </w:r>
      <w:r w:rsidRPr="00247970">
        <w:rPr>
          <w:rFonts w:eastAsiaTheme="minorEastAsia" w:hint="eastAsia"/>
          <w:sz w:val="24"/>
        </w:rPr>
        <w:t>S10</w:t>
      </w:r>
      <w:r w:rsidRPr="00247970">
        <w:rPr>
          <w:sz w:val="24"/>
        </w:rPr>
        <w:t>)</w:t>
      </w:r>
    </w:p>
    <w:p w14:paraId="2BBD49A1" w14:textId="7547AB2B" w:rsidR="006F205E" w:rsidRPr="00247970" w:rsidRDefault="006F205E" w:rsidP="00D47B71">
      <w:pPr>
        <w:pStyle w:val="ad"/>
        <w:wordWrap w:val="0"/>
        <w:ind w:firstLineChars="0" w:firstLine="0"/>
        <w:jc w:val="right"/>
        <w:rPr>
          <w:sz w:val="24"/>
        </w:rPr>
      </w:pPr>
      <m:oMath>
        <m:r>
          <m:rPr>
            <m:nor/>
          </m:rPr>
          <w:rPr>
            <w:sz w:val="24"/>
          </w:rPr>
          <m:t>Fe(SH</m:t>
        </m:r>
        <m:sSub>
          <m:sSubPr>
            <m:ctrlPr>
              <w:rPr>
                <w:rFonts w:ascii="Cambria Math" w:hAnsi="Cambria Math"/>
                <w:sz w:val="24"/>
              </w:rPr>
            </m:ctrlPr>
          </m:sSubPr>
          <m:e>
            <m:r>
              <m:rPr>
                <m:nor/>
              </m:rPr>
              <w:rPr>
                <w:sz w:val="24"/>
              </w:rPr>
              <m:t>)</m:t>
            </m:r>
          </m:e>
          <m:sub>
            <m:r>
              <m:rPr>
                <m:nor/>
              </m:rPr>
              <w:rPr>
                <w:sz w:val="24"/>
              </w:rPr>
              <m:t>ads</m:t>
            </m:r>
          </m:sub>
        </m:sSub>
        <m:box>
          <m:boxPr>
            <m:opEmu m:val="1"/>
            <m:ctrlPr>
              <w:rPr>
                <w:rFonts w:ascii="Cambria Math" w:hAnsi="Cambria Math"/>
                <w:sz w:val="24"/>
              </w:rPr>
            </m:ctrlPr>
          </m:boxPr>
          <m:e>
            <m:groupChr>
              <m:groupChrPr>
                <m:chr m:val="⇔"/>
                <m:vertJc m:val="bot"/>
                <m:ctrlPr>
                  <w:rPr>
                    <w:rFonts w:ascii="Cambria Math" w:hAnsi="Cambria Math"/>
                    <w:sz w:val="24"/>
                  </w:rPr>
                </m:ctrlPr>
              </m:groupChrPr>
              <m:e>
                <m:sSub>
                  <m:sSubPr>
                    <m:ctrlPr>
                      <w:rPr>
                        <w:rFonts w:ascii="Cambria Math" w:hAnsi="Cambria Math"/>
                        <w:sz w:val="24"/>
                      </w:rPr>
                    </m:ctrlPr>
                  </m:sSubPr>
                  <m:e>
                    <m:r>
                      <m:rPr>
                        <m:nor/>
                      </m:rPr>
                      <w:rPr>
                        <w:i/>
                        <w:sz w:val="24"/>
                      </w:rPr>
                      <m:t>k</m:t>
                    </m:r>
                  </m:e>
                  <m:sub>
                    <m:r>
                      <m:rPr>
                        <m:nor/>
                      </m:rPr>
                      <w:rPr>
                        <w:sz w:val="24"/>
                      </w:rPr>
                      <m:t>3</m:t>
                    </m:r>
                  </m:sub>
                </m:sSub>
              </m:e>
            </m:groupChr>
          </m:e>
        </m:box>
        <w:proofErr w:type="spellStart"/>
        <m:r>
          <m:rPr>
            <m:nor/>
          </m:rPr>
          <w:rPr>
            <w:sz w:val="24"/>
          </w:rPr>
          <m:t>FeS</m:t>
        </m:r>
        <w:proofErr w:type="spellEnd"/>
        <m:sSup>
          <m:sSupPr>
            <m:ctrlPr>
              <w:rPr>
                <w:rFonts w:ascii="Cambria Math" w:hAnsi="Cambria Math"/>
                <w:sz w:val="24"/>
              </w:rPr>
            </m:ctrlPr>
          </m:sSupPr>
          <m:e>
            <m:r>
              <m:rPr>
                <m:nor/>
              </m:rPr>
              <w:rPr>
                <w:sz w:val="24"/>
              </w:rPr>
              <m:t>H</m:t>
            </m:r>
          </m:e>
          <m:sup>
            <m:r>
              <m:rPr>
                <m:nor/>
              </m:rPr>
              <w:rPr>
                <w:sz w:val="24"/>
              </w:rPr>
              <m:t>+</m:t>
            </m:r>
          </m:sup>
        </m:sSup>
        <m:r>
          <m:rPr>
            <m:nor/>
          </m:rPr>
          <w:rPr>
            <w:sz w:val="24"/>
          </w:rPr>
          <m:t>+</m:t>
        </m:r>
        <m:sSup>
          <m:sSupPr>
            <m:ctrlPr>
              <w:rPr>
                <w:rFonts w:ascii="Cambria Math" w:hAnsi="Cambria Math"/>
                <w:sz w:val="24"/>
              </w:rPr>
            </m:ctrlPr>
          </m:sSupPr>
          <m:e>
            <m:r>
              <m:rPr>
                <m:nor/>
              </m:rPr>
              <w:rPr>
                <w:sz w:val="24"/>
              </w:rPr>
              <m:t>e</m:t>
            </m:r>
          </m:e>
          <m:sup>
            <m:r>
              <m:rPr>
                <m:nor/>
              </m:rPr>
              <w:rPr>
                <w:sz w:val="24"/>
              </w:rPr>
              <m:t>-</m:t>
            </m:r>
          </m:sup>
        </m:sSup>
      </m:oMath>
      <w:r w:rsidRPr="00247970">
        <w:rPr>
          <w:sz w:val="24"/>
        </w:rPr>
        <w:t xml:space="preserve">   </w:t>
      </w:r>
      <w:r w:rsidR="00D47B71" w:rsidRPr="00247970">
        <w:rPr>
          <w:rFonts w:hint="eastAsia"/>
          <w:sz w:val="24"/>
        </w:rPr>
        <w:t xml:space="preserve">             </w:t>
      </w:r>
      <w:r w:rsidRPr="00247970">
        <w:rPr>
          <w:sz w:val="24"/>
        </w:rPr>
        <w:t xml:space="preserve">   (</w:t>
      </w:r>
      <w:r w:rsidRPr="00247970">
        <w:rPr>
          <w:rFonts w:eastAsiaTheme="minorEastAsia" w:hint="eastAsia"/>
          <w:sz w:val="24"/>
        </w:rPr>
        <w:t>S11</w:t>
      </w:r>
      <w:r w:rsidRPr="00247970">
        <w:rPr>
          <w:sz w:val="24"/>
        </w:rPr>
        <w:t>)</w:t>
      </w:r>
    </w:p>
    <w:p w14:paraId="17BE8267" w14:textId="597E7B51" w:rsidR="006F205E" w:rsidRPr="00247970" w:rsidRDefault="006F205E" w:rsidP="00D47B71">
      <w:pPr>
        <w:wordWrap w:val="0"/>
        <w:jc w:val="right"/>
        <w:rPr>
          <w:szCs w:val="24"/>
        </w:rPr>
      </w:pPr>
      <w:proofErr w:type="spellStart"/>
      <m:oMath>
        <m:r>
          <m:rPr>
            <m:nor/>
          </m:rPr>
          <w:rPr>
            <w:szCs w:val="24"/>
          </w:rPr>
          <m:t>FeS</m:t>
        </m:r>
        <w:proofErr w:type="spellEnd"/>
        <m:sSup>
          <m:sSupPr>
            <m:ctrlPr>
              <w:rPr>
                <w:rFonts w:ascii="Cambria Math" w:hAnsi="Cambria Math"/>
                <w:szCs w:val="24"/>
              </w:rPr>
            </m:ctrlPr>
          </m:sSupPr>
          <m:e>
            <m:r>
              <m:rPr>
                <m:nor/>
              </m:rPr>
              <w:rPr>
                <w:szCs w:val="24"/>
              </w:rPr>
              <m:t>H</m:t>
            </m:r>
          </m:e>
          <m:sup>
            <m:r>
              <m:rPr>
                <m:nor/>
              </m:rPr>
              <w:rPr>
                <w:szCs w:val="24"/>
              </w:rPr>
              <m:t>+</m:t>
            </m:r>
          </m:sup>
        </m:sSup>
        <m:r>
          <m:rPr>
            <m:nor/>
          </m:rPr>
          <w:rPr>
            <w:szCs w:val="24"/>
          </w:rPr>
          <m:t>+</m:t>
        </m:r>
        <m:sSub>
          <m:sSubPr>
            <m:ctrlPr>
              <w:rPr>
                <w:rFonts w:ascii="Cambria Math" w:hAnsi="Cambria Math"/>
                <w:szCs w:val="24"/>
              </w:rPr>
            </m:ctrlPr>
          </m:sSubPr>
          <m:e>
            <m:r>
              <m:rPr>
                <m:nor/>
              </m:rPr>
              <w:rPr>
                <w:szCs w:val="24"/>
              </w:rPr>
              <m:t>H</m:t>
            </m:r>
          </m:e>
          <m:sub>
            <m:r>
              <m:rPr>
                <m:nor/>
              </m:rPr>
              <w:rPr>
                <w:szCs w:val="24"/>
              </w:rPr>
              <m:t>3</m:t>
            </m:r>
          </m:sub>
        </m:sSub>
        <m:sSup>
          <m:sSupPr>
            <m:ctrlPr>
              <w:rPr>
                <w:rFonts w:ascii="Cambria Math" w:hAnsi="Cambria Math"/>
                <w:szCs w:val="24"/>
              </w:rPr>
            </m:ctrlPr>
          </m:sSupPr>
          <m:e>
            <m:r>
              <m:rPr>
                <m:nor/>
              </m:rPr>
              <w:rPr>
                <w:szCs w:val="24"/>
              </w:rPr>
              <m:t>O</m:t>
            </m:r>
          </m:e>
          <m:sup>
            <m:r>
              <m:rPr>
                <m:nor/>
              </m:rPr>
              <w:rPr>
                <w:szCs w:val="24"/>
              </w:rPr>
              <m:t>+</m:t>
            </m:r>
          </m:sup>
        </m:sSup>
        <m:box>
          <m:boxPr>
            <m:opEmu m:val="1"/>
            <m:ctrlPr>
              <w:rPr>
                <w:rFonts w:ascii="Cambria Math" w:hAnsi="Cambria Math"/>
                <w:szCs w:val="24"/>
              </w:rPr>
            </m:ctrlPr>
          </m:boxPr>
          <m:e>
            <m:groupChr>
              <m:groupChrPr>
                <m:chr m:val="⇔"/>
                <m:vertJc m:val="bot"/>
                <m:ctrlPr>
                  <w:rPr>
                    <w:rFonts w:ascii="Cambria Math" w:hAnsi="Cambria Math"/>
                    <w:szCs w:val="24"/>
                  </w:rPr>
                </m:ctrlPr>
              </m:groupChrPr>
              <m:e>
                <m:sSub>
                  <m:sSubPr>
                    <m:ctrlPr>
                      <w:rPr>
                        <w:rFonts w:ascii="Cambria Math" w:hAnsi="Cambria Math"/>
                        <w:szCs w:val="24"/>
                      </w:rPr>
                    </m:ctrlPr>
                  </m:sSubPr>
                  <m:e>
                    <m:r>
                      <m:rPr>
                        <m:nor/>
                      </m:rPr>
                      <w:rPr>
                        <w:i/>
                        <w:szCs w:val="24"/>
                      </w:rPr>
                      <m:t>k</m:t>
                    </m:r>
                  </m:e>
                  <m:sub>
                    <m:r>
                      <m:rPr>
                        <m:nor/>
                      </m:rPr>
                      <w:rPr>
                        <w:szCs w:val="24"/>
                      </w:rPr>
                      <m:t>4</m:t>
                    </m:r>
                  </m:sub>
                </m:sSub>
              </m:e>
            </m:groupChr>
          </m:e>
        </m:box>
        <m:sSup>
          <m:sSupPr>
            <m:ctrlPr>
              <w:rPr>
                <w:rFonts w:ascii="Cambria Math" w:hAnsi="Cambria Math"/>
                <w:szCs w:val="24"/>
              </w:rPr>
            </m:ctrlPr>
          </m:sSupPr>
          <m:e>
            <m:r>
              <m:rPr>
                <m:nor/>
              </m:rPr>
              <w:rPr>
                <w:szCs w:val="24"/>
              </w:rPr>
              <m:t>Fe</m:t>
            </m:r>
          </m:e>
          <m:sup>
            <m:r>
              <m:rPr>
                <m:nor/>
              </m:rPr>
              <w:rPr>
                <w:szCs w:val="24"/>
              </w:rPr>
              <m:t>2+</m:t>
            </m:r>
          </m:sup>
        </m:sSup>
        <m:r>
          <m:rPr>
            <m:nor/>
          </m:rPr>
          <w:rPr>
            <w:szCs w:val="24"/>
          </w:rPr>
          <m:t>+</m:t>
        </m:r>
        <m:sSub>
          <m:sSubPr>
            <m:ctrlPr>
              <w:rPr>
                <w:rFonts w:ascii="Cambria Math" w:hAnsi="Cambria Math"/>
                <w:szCs w:val="24"/>
              </w:rPr>
            </m:ctrlPr>
          </m:sSubPr>
          <m:e>
            <m:r>
              <m:rPr>
                <m:nor/>
              </m:rPr>
              <w:rPr>
                <w:szCs w:val="24"/>
              </w:rPr>
              <m:t>H</m:t>
            </m:r>
          </m:e>
          <m:sub>
            <m:r>
              <m:rPr>
                <m:nor/>
              </m:rPr>
              <w:rPr>
                <w:szCs w:val="24"/>
              </w:rPr>
              <m:t>2</m:t>
            </m:r>
          </m:sub>
        </m:sSub>
        <m:r>
          <m:rPr>
            <m:nor/>
          </m:rPr>
          <w:rPr>
            <w:szCs w:val="24"/>
          </w:rPr>
          <m:t>S+</m:t>
        </m:r>
        <m:sSub>
          <m:sSubPr>
            <m:ctrlPr>
              <w:rPr>
                <w:rFonts w:ascii="Cambria Math" w:hAnsi="Cambria Math"/>
                <w:szCs w:val="24"/>
              </w:rPr>
            </m:ctrlPr>
          </m:sSubPr>
          <m:e>
            <m:r>
              <m:rPr>
                <m:nor/>
              </m:rPr>
              <w:rPr>
                <w:szCs w:val="24"/>
              </w:rPr>
              <m:t>H</m:t>
            </m:r>
          </m:e>
          <m:sub>
            <m:r>
              <m:rPr>
                <m:nor/>
              </m:rPr>
              <w:rPr>
                <w:szCs w:val="24"/>
              </w:rPr>
              <m:t>2</m:t>
            </m:r>
          </m:sub>
        </m:sSub>
        <m:r>
          <m:rPr>
            <m:nor/>
          </m:rPr>
          <w:rPr>
            <w:szCs w:val="24"/>
          </w:rPr>
          <m:t>O</m:t>
        </m:r>
      </m:oMath>
      <w:r w:rsidRPr="00247970">
        <w:rPr>
          <w:szCs w:val="24"/>
        </w:rPr>
        <w:t xml:space="preserve">   </w:t>
      </w:r>
      <w:r w:rsidR="00D47B71" w:rsidRPr="00247970">
        <w:rPr>
          <w:rFonts w:hint="eastAsia"/>
          <w:szCs w:val="24"/>
        </w:rPr>
        <w:t xml:space="preserve">    </w:t>
      </w:r>
      <w:r w:rsidRPr="00247970">
        <w:rPr>
          <w:szCs w:val="24"/>
        </w:rPr>
        <w:t xml:space="preserve">    (</w:t>
      </w:r>
      <w:r w:rsidRPr="00247970">
        <w:rPr>
          <w:rFonts w:eastAsiaTheme="minorEastAsia" w:hint="eastAsia"/>
          <w:szCs w:val="24"/>
        </w:rPr>
        <w:t>S12</w:t>
      </w:r>
      <w:r w:rsidRPr="00247970">
        <w:rPr>
          <w:szCs w:val="24"/>
        </w:rPr>
        <w:t>)</w:t>
      </w:r>
    </w:p>
    <w:p w14:paraId="029D65E4" w14:textId="644DC570" w:rsidR="006F205E" w:rsidRPr="00247970" w:rsidRDefault="006F205E" w:rsidP="00D47B71">
      <w:pPr>
        <w:pStyle w:val="ad"/>
        <w:wordWrap w:val="0"/>
        <w:ind w:firstLineChars="0" w:firstLine="0"/>
        <w:jc w:val="right"/>
        <w:rPr>
          <w:sz w:val="24"/>
        </w:rPr>
      </w:pPr>
      <m:oMath>
        <m:r>
          <m:rPr>
            <m:nor/>
          </m:rPr>
          <w:rPr>
            <w:sz w:val="24"/>
          </w:rPr>
          <m:t>2</m:t>
        </m:r>
        <m:r>
          <m:rPr>
            <m:nor/>
          </m:rPr>
          <w:rPr>
            <w:rFonts w:ascii="Cambria Math"/>
            <w:sz w:val="24"/>
          </w:rPr>
          <m:t xml:space="preserve"> </m:t>
        </m:r>
        <w:proofErr w:type="spellStart"/>
        <m:r>
          <m:rPr>
            <m:nor/>
          </m:rPr>
          <w:rPr>
            <w:sz w:val="24"/>
          </w:rPr>
          <m:t>FeS</m:t>
        </m:r>
        <w:proofErr w:type="spellEnd"/>
        <m:sSup>
          <m:sSupPr>
            <m:ctrlPr>
              <w:rPr>
                <w:rFonts w:ascii="Cambria Math" w:hAnsi="Cambria Math"/>
                <w:sz w:val="24"/>
              </w:rPr>
            </m:ctrlPr>
          </m:sSupPr>
          <m:e>
            <m:r>
              <m:rPr>
                <m:nor/>
              </m:rPr>
              <w:rPr>
                <w:sz w:val="24"/>
              </w:rPr>
              <m:t>H</m:t>
            </m:r>
          </m:e>
          <m:sup>
            <m:r>
              <m:rPr>
                <m:nor/>
              </m:rPr>
              <w:rPr>
                <w:sz w:val="24"/>
              </w:rPr>
              <m:t>+</m:t>
            </m:r>
          </m:sup>
        </m:sSup>
        <m:box>
          <m:boxPr>
            <m:opEmu m:val="1"/>
            <m:ctrlPr>
              <w:rPr>
                <w:rFonts w:ascii="Cambria Math" w:hAnsi="Cambria Math"/>
                <w:sz w:val="24"/>
              </w:rPr>
            </m:ctrlPr>
          </m:boxPr>
          <m:e>
            <m:groupChr>
              <m:groupChrPr>
                <m:chr m:val="⇔"/>
                <m:vertJc m:val="bot"/>
                <m:ctrlPr>
                  <w:rPr>
                    <w:rFonts w:ascii="Cambria Math" w:hAnsi="Cambria Math"/>
                    <w:sz w:val="24"/>
                  </w:rPr>
                </m:ctrlPr>
              </m:groupChrPr>
              <m:e>
                <m:sSub>
                  <m:sSubPr>
                    <m:ctrlPr>
                      <w:rPr>
                        <w:rFonts w:ascii="Cambria Math" w:hAnsi="Cambria Math"/>
                        <w:sz w:val="24"/>
                      </w:rPr>
                    </m:ctrlPr>
                  </m:sSubPr>
                  <m:e>
                    <m:r>
                      <m:rPr>
                        <m:nor/>
                      </m:rPr>
                      <w:rPr>
                        <w:i/>
                        <w:sz w:val="24"/>
                      </w:rPr>
                      <m:t>k</m:t>
                    </m:r>
                  </m:e>
                  <m:sub>
                    <m:r>
                      <m:rPr>
                        <m:nor/>
                      </m:rPr>
                      <w:rPr>
                        <w:sz w:val="24"/>
                      </w:rPr>
                      <m:t>5</m:t>
                    </m:r>
                  </m:sub>
                </m:sSub>
              </m:e>
            </m:groupChr>
          </m:e>
        </m:box>
        <m:r>
          <m:rPr>
            <m:nor/>
          </m:rPr>
          <w:rPr>
            <w:sz w:val="24"/>
          </w:rPr>
          <m:t>Fe</m:t>
        </m:r>
        <m:sSub>
          <m:sSubPr>
            <m:ctrlPr>
              <w:rPr>
                <w:rFonts w:ascii="Cambria Math" w:hAnsi="Cambria Math"/>
                <w:sz w:val="24"/>
              </w:rPr>
            </m:ctrlPr>
          </m:sSubPr>
          <m:e>
            <m:r>
              <m:rPr>
                <m:nor/>
              </m:rPr>
              <w:rPr>
                <w:sz w:val="24"/>
              </w:rPr>
              <m:t>S</m:t>
            </m:r>
          </m:e>
          <m:sub>
            <m:r>
              <m:rPr>
                <m:nor/>
              </m:rPr>
              <w:rPr>
                <w:sz w:val="24"/>
              </w:rPr>
              <m:t>ads</m:t>
            </m:r>
          </m:sub>
        </m:sSub>
        <m:r>
          <m:rPr>
            <m:nor/>
          </m:rPr>
          <w:rPr>
            <w:sz w:val="24"/>
          </w:rPr>
          <m:t>+S</m:t>
        </m:r>
        <m:sSup>
          <m:sSupPr>
            <m:ctrlPr>
              <w:rPr>
                <w:rFonts w:ascii="Cambria Math" w:hAnsi="Cambria Math"/>
                <w:sz w:val="24"/>
              </w:rPr>
            </m:ctrlPr>
          </m:sSupPr>
          <m:e>
            <m:r>
              <m:rPr>
                <m:nor/>
              </m:rPr>
              <w:rPr>
                <w:sz w:val="24"/>
              </w:rPr>
              <m:t>H</m:t>
            </m:r>
          </m:e>
          <m:sup>
            <m:r>
              <m:rPr>
                <m:nor/>
              </m:rPr>
              <w:rPr>
                <w:sz w:val="24"/>
              </w:rPr>
              <m:t>-</m:t>
            </m:r>
          </m:sup>
        </m:sSup>
        <m:r>
          <m:rPr>
            <m:nor/>
          </m:rPr>
          <w:rPr>
            <w:sz w:val="24"/>
          </w:rPr>
          <m:t>+</m:t>
        </m:r>
        <m:sSup>
          <m:sSupPr>
            <m:ctrlPr>
              <w:rPr>
                <w:rFonts w:ascii="Cambria Math" w:hAnsi="Cambria Math"/>
                <w:sz w:val="24"/>
              </w:rPr>
            </m:ctrlPr>
          </m:sSupPr>
          <m:e>
            <m:r>
              <m:rPr>
                <m:nor/>
              </m:rPr>
              <w:rPr>
                <w:sz w:val="24"/>
              </w:rPr>
              <m:t>H</m:t>
            </m:r>
          </m:e>
          <m:sup>
            <m:r>
              <m:rPr>
                <m:nor/>
              </m:rPr>
              <w:rPr>
                <w:sz w:val="24"/>
              </w:rPr>
              <m:t>+</m:t>
            </m:r>
          </m:sup>
        </m:sSup>
        <m:r>
          <m:rPr>
            <m:nor/>
          </m:rPr>
          <w:rPr>
            <w:sz w:val="24"/>
          </w:rPr>
          <m:t>+</m:t>
        </m:r>
        <m:sSup>
          <m:sSupPr>
            <m:ctrlPr>
              <w:rPr>
                <w:rFonts w:ascii="Cambria Math" w:hAnsi="Cambria Math"/>
                <w:i/>
                <w:sz w:val="24"/>
              </w:rPr>
            </m:ctrlPr>
          </m:sSupPr>
          <m:e>
            <m:r>
              <m:rPr>
                <m:nor/>
              </m:rPr>
              <w:rPr>
                <w:sz w:val="24"/>
              </w:rPr>
              <m:t>Fe</m:t>
            </m:r>
          </m:e>
          <m:sup>
            <m:r>
              <m:rPr>
                <m:nor/>
              </m:rPr>
              <w:rPr>
                <w:sz w:val="24"/>
              </w:rPr>
              <m:t>2+</m:t>
            </m:r>
          </m:sup>
        </m:sSup>
      </m:oMath>
      <w:r w:rsidRPr="00247970">
        <w:rPr>
          <w:sz w:val="24"/>
        </w:rPr>
        <w:t xml:space="preserve">   </w:t>
      </w:r>
      <w:r w:rsidR="00D47B71" w:rsidRPr="00247970">
        <w:rPr>
          <w:rFonts w:hint="eastAsia"/>
          <w:sz w:val="24"/>
        </w:rPr>
        <w:t xml:space="preserve">      </w:t>
      </w:r>
      <w:r w:rsidRPr="00247970">
        <w:rPr>
          <w:sz w:val="24"/>
        </w:rPr>
        <w:t xml:space="preserve">   (</w:t>
      </w:r>
      <w:r w:rsidRPr="00247970">
        <w:rPr>
          <w:rFonts w:eastAsiaTheme="minorEastAsia" w:hint="eastAsia"/>
          <w:sz w:val="24"/>
        </w:rPr>
        <w:t>S13</w:t>
      </w:r>
      <w:r w:rsidRPr="00247970">
        <w:rPr>
          <w:sz w:val="24"/>
        </w:rPr>
        <w:t>)</w:t>
      </w:r>
    </w:p>
    <w:p w14:paraId="6B5A7F58" w14:textId="169C52ED" w:rsidR="006F205E" w:rsidRPr="00247970" w:rsidRDefault="006F205E" w:rsidP="00D47B71">
      <w:pPr>
        <w:pStyle w:val="ad"/>
        <w:wordWrap w:val="0"/>
        <w:ind w:firstLineChars="0" w:firstLine="0"/>
        <w:jc w:val="right"/>
        <w:rPr>
          <w:sz w:val="24"/>
        </w:rPr>
      </w:pPr>
      <m:oMath>
        <m:r>
          <m:rPr>
            <m:nor/>
          </m:rPr>
          <w:rPr>
            <w:sz w:val="24"/>
          </w:rPr>
          <m:t>2</m:t>
        </m:r>
        <m:r>
          <m:rPr>
            <m:nor/>
          </m:rPr>
          <w:rPr>
            <w:i/>
            <w:sz w:val="24"/>
          </w:rPr>
          <m:t>n</m:t>
        </m:r>
        <m:r>
          <m:rPr>
            <m:nor/>
          </m:rPr>
          <w:rPr>
            <w:rFonts w:ascii="Cambria Math"/>
            <w:sz w:val="24"/>
          </w:rPr>
          <m:t xml:space="preserve"> </m:t>
        </m:r>
        <m:r>
          <m:rPr>
            <m:nor/>
          </m:rPr>
          <w:rPr>
            <w:sz w:val="24"/>
          </w:rPr>
          <m:t>Fe</m:t>
        </m:r>
        <m:sSub>
          <m:sSubPr>
            <m:ctrlPr>
              <w:rPr>
                <w:rFonts w:ascii="Cambria Math" w:hAnsi="Cambria Math"/>
                <w:sz w:val="24"/>
              </w:rPr>
            </m:ctrlPr>
          </m:sSubPr>
          <m:e>
            <m:r>
              <m:rPr>
                <m:nor/>
              </m:rPr>
              <w:rPr>
                <w:sz w:val="24"/>
              </w:rPr>
              <m:t>S</m:t>
            </m:r>
          </m:e>
          <m:sub>
            <m:r>
              <m:rPr>
                <m:nor/>
              </m:rPr>
              <w:rPr>
                <w:sz w:val="24"/>
              </w:rPr>
              <m:t>ads</m:t>
            </m:r>
          </m:sub>
        </m:sSub>
        <m:r>
          <m:rPr>
            <m:nor/>
          </m:rPr>
          <w:rPr>
            <w:sz w:val="24"/>
          </w:rPr>
          <m:t>→</m:t>
        </m:r>
        <m:r>
          <m:rPr>
            <m:nor/>
          </m:rPr>
          <w:rPr>
            <w:i/>
            <w:sz w:val="24"/>
          </w:rPr>
          <m:t>n</m:t>
        </m:r>
        <m:r>
          <m:rPr>
            <m:nor/>
          </m:rPr>
          <w:rPr>
            <w:rFonts w:ascii="Cambria Math"/>
            <w:sz w:val="24"/>
          </w:rPr>
          <m:t xml:space="preserve"> </m:t>
        </m:r>
        <m:sSub>
          <m:sSubPr>
            <m:ctrlPr>
              <w:rPr>
                <w:rFonts w:ascii="Cambria Math" w:hAnsi="Cambria Math"/>
                <w:sz w:val="24"/>
              </w:rPr>
            </m:ctrlPr>
          </m:sSubPr>
          <m:e>
            <m:sSub>
              <m:sSubPr>
                <m:ctrlPr>
                  <w:rPr>
                    <w:rFonts w:ascii="Cambria Math" w:hAnsi="Cambria Math"/>
                    <w:sz w:val="24"/>
                  </w:rPr>
                </m:ctrlPr>
              </m:sSubPr>
              <m:e>
                <m:r>
                  <m:rPr>
                    <m:nor/>
                  </m:rPr>
                  <w:rPr>
                    <w:sz w:val="24"/>
                  </w:rPr>
                  <m:t>Fe</m:t>
                </m:r>
              </m:e>
              <m:sub>
                <m:r>
                  <m:rPr>
                    <m:nor/>
                  </m:rPr>
                  <w:rPr>
                    <w:sz w:val="24"/>
                  </w:rPr>
                  <m:t>2</m:t>
                </m:r>
              </m:sub>
            </m:sSub>
            <m:r>
              <m:rPr>
                <m:nor/>
              </m:rPr>
              <w:rPr>
                <w:sz w:val="24"/>
              </w:rPr>
              <m:t>S</m:t>
            </m:r>
          </m:e>
          <m:sub>
            <m:r>
              <m:rPr>
                <m:nor/>
              </m:rPr>
              <w:rPr>
                <w:sz w:val="24"/>
              </w:rPr>
              <m:t>2</m:t>
            </m:r>
          </m:sub>
        </m:sSub>
        <m:r>
          <m:rPr>
            <m:nor/>
          </m:rPr>
          <w:rPr>
            <w:sz w:val="24"/>
          </w:rPr>
          <m:t>→2</m:t>
        </m:r>
        <m:r>
          <m:rPr>
            <m:nor/>
          </m:rPr>
          <w:rPr>
            <w:i/>
            <w:sz w:val="24"/>
          </w:rPr>
          <m:t>n</m:t>
        </m:r>
        <m:r>
          <m:rPr>
            <m:nor/>
          </m:rPr>
          <w:rPr>
            <w:rFonts w:ascii="Cambria Math"/>
            <w:sz w:val="24"/>
          </w:rPr>
          <m:t xml:space="preserve"> </m:t>
        </m:r>
        <m:r>
          <m:rPr>
            <m:nor/>
          </m:rPr>
          <w:rPr>
            <w:sz w:val="24"/>
          </w:rPr>
          <m:t>Fe</m:t>
        </m:r>
        <m:sSub>
          <m:sSubPr>
            <m:ctrlPr>
              <w:rPr>
                <w:rFonts w:ascii="Cambria Math" w:hAnsi="Cambria Math"/>
                <w:sz w:val="24"/>
              </w:rPr>
            </m:ctrlPr>
          </m:sSubPr>
          <m:e>
            <m:r>
              <m:rPr>
                <m:nor/>
              </m:rPr>
              <w:rPr>
                <w:sz w:val="24"/>
              </w:rPr>
              <m:t>S</m:t>
            </m:r>
          </m:e>
          <m:sub>
            <m:r>
              <m:rPr>
                <m:nor/>
              </m:rPr>
              <w:rPr>
                <w:sz w:val="24"/>
              </w:rPr>
              <m:t>mackinawite</m:t>
            </m:r>
          </m:sub>
        </m:sSub>
      </m:oMath>
      <w:r w:rsidRPr="00247970">
        <w:rPr>
          <w:sz w:val="24"/>
        </w:rPr>
        <w:t xml:space="preserve">  </w:t>
      </w:r>
      <w:r w:rsidR="00D47B71" w:rsidRPr="00247970">
        <w:rPr>
          <w:rFonts w:hint="eastAsia"/>
          <w:sz w:val="24"/>
        </w:rPr>
        <w:t xml:space="preserve">  </w:t>
      </w:r>
      <w:r w:rsidRPr="00247970">
        <w:rPr>
          <w:sz w:val="24"/>
        </w:rPr>
        <w:t xml:space="preserve">    (</w:t>
      </w:r>
      <w:r w:rsidRPr="00247970">
        <w:rPr>
          <w:rFonts w:eastAsiaTheme="minorEastAsia" w:hint="eastAsia"/>
          <w:sz w:val="24"/>
        </w:rPr>
        <w:t>S14</w:t>
      </w:r>
      <w:r w:rsidRPr="00247970">
        <w:rPr>
          <w:sz w:val="24"/>
        </w:rPr>
        <w:t>)</w:t>
      </w:r>
    </w:p>
    <w:p w14:paraId="09D4308F" w14:textId="77777777" w:rsidR="006F205E" w:rsidRPr="00247970" w:rsidRDefault="00E2523D" w:rsidP="00D47B71">
      <w:pPr>
        <w:spacing w:line="360" w:lineRule="auto"/>
        <w:ind w:firstLineChars="150" w:firstLine="360"/>
        <w:rPr>
          <w:rFonts w:eastAsiaTheme="minorEastAsia"/>
          <w:szCs w:val="24"/>
        </w:rPr>
      </w:pPr>
      <w:r w:rsidRPr="00247970">
        <w:rPr>
          <w:rFonts w:eastAsiaTheme="minorEastAsia"/>
          <w:szCs w:val="24"/>
        </w:rPr>
        <w:t>w</w:t>
      </w:r>
      <w:r w:rsidR="006F205E" w:rsidRPr="00247970">
        <w:rPr>
          <w:rFonts w:eastAsiaTheme="minorEastAsia"/>
          <w:szCs w:val="24"/>
        </w:rPr>
        <w:t xml:space="preserve">here </w:t>
      </w:r>
      <w:proofErr w:type="spellStart"/>
      <w:r w:rsidR="006F205E" w:rsidRPr="00247970">
        <w:rPr>
          <w:szCs w:val="24"/>
        </w:rPr>
        <w:t>FeSH</w:t>
      </w:r>
      <w:proofErr w:type="spellEnd"/>
      <w:r w:rsidR="006F205E" w:rsidRPr="00247970">
        <w:rPr>
          <w:szCs w:val="24"/>
          <w:vertAlign w:val="superscript"/>
        </w:rPr>
        <w:t>–</w:t>
      </w:r>
      <w:r w:rsidR="006F205E" w:rsidRPr="00247970">
        <w:rPr>
          <w:szCs w:val="24"/>
          <w:vertAlign w:val="subscript"/>
        </w:rPr>
        <w:t>ads</w:t>
      </w:r>
      <w:r w:rsidR="006F205E" w:rsidRPr="00247970">
        <w:rPr>
          <w:rFonts w:eastAsiaTheme="minorEastAsia"/>
          <w:szCs w:val="24"/>
        </w:rPr>
        <w:t xml:space="preserve"> and </w:t>
      </w:r>
      <w:proofErr w:type="spellStart"/>
      <w:r w:rsidR="006F205E" w:rsidRPr="00247970">
        <w:rPr>
          <w:szCs w:val="24"/>
        </w:rPr>
        <w:t>FeSH</w:t>
      </w:r>
      <w:r w:rsidR="006F205E" w:rsidRPr="00247970">
        <w:rPr>
          <w:szCs w:val="24"/>
          <w:vertAlign w:val="subscript"/>
        </w:rPr>
        <w:t>ads</w:t>
      </w:r>
      <w:proofErr w:type="spellEnd"/>
      <w:r w:rsidR="006F205E" w:rsidRPr="00247970">
        <w:rPr>
          <w:rFonts w:eastAsiaTheme="minorEastAsia"/>
          <w:szCs w:val="24"/>
        </w:rPr>
        <w:t xml:space="preserve"> are adsorbed mesophases, </w:t>
      </w:r>
      <w:proofErr w:type="spellStart"/>
      <w:r w:rsidR="006F205E" w:rsidRPr="00247970">
        <w:rPr>
          <w:rFonts w:eastAsiaTheme="minorEastAsia"/>
          <w:szCs w:val="24"/>
        </w:rPr>
        <w:t>k</w:t>
      </w:r>
      <w:r w:rsidR="006F205E" w:rsidRPr="00FA09AD">
        <w:rPr>
          <w:rFonts w:eastAsiaTheme="minorEastAsia"/>
          <w:i/>
          <w:szCs w:val="24"/>
          <w:vertAlign w:val="subscript"/>
        </w:rPr>
        <w:t>i</w:t>
      </w:r>
      <w:proofErr w:type="spellEnd"/>
      <w:r w:rsidR="006F205E" w:rsidRPr="00247970">
        <w:rPr>
          <w:rFonts w:eastAsiaTheme="minorEastAsia"/>
          <w:szCs w:val="24"/>
        </w:rPr>
        <w:t xml:space="preserve"> (</w:t>
      </w:r>
      <w:proofErr w:type="spellStart"/>
      <w:r w:rsidR="006F205E" w:rsidRPr="00FA09AD">
        <w:rPr>
          <w:rFonts w:eastAsiaTheme="minorEastAsia"/>
          <w:i/>
          <w:szCs w:val="24"/>
        </w:rPr>
        <w:t>i</w:t>
      </w:r>
      <w:proofErr w:type="spellEnd"/>
      <w:r w:rsidR="006F205E" w:rsidRPr="00247970">
        <w:rPr>
          <w:rFonts w:eastAsiaTheme="minorEastAsia"/>
          <w:szCs w:val="24"/>
        </w:rPr>
        <w:t xml:space="preserve"> = 1, 2, 3, 4) is the equilibrium constant, and </w:t>
      </w:r>
      <w:proofErr w:type="spellStart"/>
      <w:r w:rsidR="006F205E" w:rsidRPr="00247970">
        <w:rPr>
          <w:szCs w:val="24"/>
        </w:rPr>
        <w:t>FeS</w:t>
      </w:r>
      <w:r w:rsidR="006F205E" w:rsidRPr="00247970">
        <w:rPr>
          <w:szCs w:val="24"/>
          <w:vertAlign w:val="subscript"/>
        </w:rPr>
        <w:t>ads</w:t>
      </w:r>
      <w:proofErr w:type="spellEnd"/>
      <w:r w:rsidR="006F205E" w:rsidRPr="00247970">
        <w:rPr>
          <w:rFonts w:eastAsiaTheme="minorEastAsia"/>
          <w:szCs w:val="24"/>
        </w:rPr>
        <w:t xml:space="preserve"> is the adsorbed amorphous </w:t>
      </w:r>
      <w:proofErr w:type="spellStart"/>
      <w:r w:rsidR="006F205E" w:rsidRPr="00247970">
        <w:rPr>
          <w:rFonts w:eastAsiaTheme="minorEastAsia"/>
          <w:szCs w:val="24"/>
        </w:rPr>
        <w:t>FeS</w:t>
      </w:r>
      <w:proofErr w:type="spellEnd"/>
      <w:r w:rsidR="006F205E" w:rsidRPr="00247970">
        <w:rPr>
          <w:rFonts w:eastAsiaTheme="minorEastAsia"/>
          <w:szCs w:val="24"/>
        </w:rPr>
        <w:t xml:space="preserve">. </w:t>
      </w:r>
      <w:bookmarkStart w:id="5" w:name="OLE_LINK200"/>
      <w:r w:rsidR="006F205E" w:rsidRPr="00247970">
        <w:rPr>
          <w:rFonts w:eastAsiaTheme="minorEastAsia"/>
          <w:szCs w:val="24"/>
        </w:rPr>
        <w:t xml:space="preserve">These reactions represent the active dissolution of iron based on the intermediate product </w:t>
      </w:r>
      <w:proofErr w:type="spellStart"/>
      <w:r w:rsidR="006F205E" w:rsidRPr="00247970">
        <w:rPr>
          <w:rFonts w:eastAsiaTheme="minorEastAsia"/>
          <w:szCs w:val="24"/>
        </w:rPr>
        <w:t>FeS</w:t>
      </w:r>
      <w:r w:rsidR="006F205E" w:rsidRPr="00247970">
        <w:rPr>
          <w:rFonts w:eastAsiaTheme="minorEastAsia"/>
          <w:szCs w:val="24"/>
          <w:vertAlign w:val="subscript"/>
        </w:rPr>
        <w:t>ads</w:t>
      </w:r>
      <w:proofErr w:type="spellEnd"/>
      <w:r w:rsidR="006F205E" w:rsidRPr="00247970">
        <w:rPr>
          <w:rFonts w:eastAsiaTheme="minorEastAsia"/>
          <w:szCs w:val="24"/>
        </w:rPr>
        <w:t xml:space="preserve"> adsorbed on the surface.</w:t>
      </w:r>
    </w:p>
    <w:bookmarkEnd w:id="5"/>
    <w:p w14:paraId="2C57A369" w14:textId="77777777" w:rsidR="002D2666" w:rsidRPr="00247970" w:rsidRDefault="002D2666" w:rsidP="002D2666">
      <w:pPr>
        <w:spacing w:line="360" w:lineRule="auto"/>
      </w:pPr>
      <w:r w:rsidRPr="00247970">
        <w:t>(iii) Cathode reaction [</w:t>
      </w:r>
      <w:r w:rsidR="004E7ADE" w:rsidRPr="00247970">
        <w:rPr>
          <w:rFonts w:hint="eastAsia"/>
        </w:rPr>
        <w:t>53</w:t>
      </w:r>
      <w:r w:rsidRPr="00247970">
        <w:t>]:</w:t>
      </w:r>
    </w:p>
    <w:p w14:paraId="3924B53B" w14:textId="63B97CF6" w:rsidR="002D2666" w:rsidRPr="00247970" w:rsidRDefault="001F120D" w:rsidP="00D47B71">
      <w:pPr>
        <w:wordWrap w:val="0"/>
        <w:adjustRightInd w:val="0"/>
        <w:spacing w:line="300" w:lineRule="auto"/>
        <w:jc w:val="right"/>
      </w:pPr>
      <m:oMath>
        <m:sSub>
          <m:sSubPr>
            <m:ctrlPr>
              <w:rPr>
                <w:rFonts w:ascii="Cambria Math" w:eastAsia="Times New Roman" w:hAnsi="Cambria Math"/>
              </w:rPr>
            </m:ctrlPr>
          </m:sSubPr>
          <m:e>
            <m:r>
              <m:rPr>
                <m:nor/>
              </m:rPr>
              <w:rPr>
                <w:rFonts w:eastAsia="Times New Roman"/>
              </w:rPr>
              <m:t>H</m:t>
            </m:r>
          </m:e>
          <m:sub>
            <m:r>
              <m:rPr>
                <m:nor/>
              </m:rPr>
              <w:rPr>
                <w:rFonts w:eastAsia="Times New Roman"/>
              </w:rPr>
              <m:t>2</m:t>
            </m:r>
          </m:sub>
        </m:sSub>
        <m:sSup>
          <m:sSupPr>
            <m:ctrlPr>
              <w:rPr>
                <w:rFonts w:ascii="Cambria Math" w:eastAsia="Times New Roman" w:hAnsi="Cambria Math"/>
              </w:rPr>
            </m:ctrlPr>
          </m:sSupPr>
          <m:e>
            <m:r>
              <m:rPr>
                <m:nor/>
              </m:rPr>
              <w:rPr>
                <w:rFonts w:eastAsia="Times New Roman"/>
              </w:rPr>
              <m:t>S</m:t>
            </m:r>
            <m:r>
              <m:rPr>
                <m:nor/>
              </m:rPr>
              <w:rPr>
                <w:rFonts w:ascii="Cambria Math" w:eastAsia="Times New Roman"/>
              </w:rPr>
              <m:t xml:space="preserve"> </m:t>
            </m:r>
            <m:r>
              <m:rPr>
                <m:nor/>
              </m:rPr>
              <w:rPr>
                <w:rFonts w:eastAsia="Times New Roman"/>
              </w:rPr>
              <m:t>+</m:t>
            </m:r>
            <m:r>
              <m:rPr>
                <m:nor/>
              </m:rPr>
              <w:rPr>
                <w:rFonts w:ascii="Cambria Math" w:eastAsia="Times New Roman"/>
              </w:rPr>
              <m:t xml:space="preserve"> </m:t>
            </m:r>
            <m:r>
              <m:rPr>
                <m:nor/>
              </m:rPr>
              <w:rPr>
                <w:rFonts w:eastAsia="Times New Roman"/>
              </w:rPr>
              <m:t>e</m:t>
            </m:r>
          </m:e>
          <m:sup>
            <m:r>
              <m:rPr>
                <m:nor/>
              </m:rPr>
              <w:rPr>
                <w:rFonts w:eastAsia="Times New Roman"/>
              </w:rPr>
              <m:t>-</m:t>
            </m:r>
          </m:sup>
        </m:sSup>
        <m:r>
          <m:rPr>
            <m:nor/>
          </m:rPr>
          <w:rPr>
            <w:rFonts w:eastAsia="Times New Roman"/>
          </w:rPr>
          <m:t>→H+H</m:t>
        </m:r>
        <m:sSup>
          <m:sSupPr>
            <m:ctrlPr>
              <w:rPr>
                <w:rFonts w:ascii="Cambria Math" w:eastAsia="Times New Roman" w:hAnsi="Cambria Math"/>
              </w:rPr>
            </m:ctrlPr>
          </m:sSupPr>
          <m:e>
            <m:r>
              <m:rPr>
                <m:nor/>
              </m:rPr>
              <w:rPr>
                <w:rFonts w:eastAsia="Times New Roman"/>
              </w:rPr>
              <m:t>S</m:t>
            </m:r>
          </m:e>
          <m:sup>
            <m:r>
              <m:rPr>
                <m:nor/>
              </m:rPr>
              <w:rPr>
                <w:rFonts w:eastAsia="Times New Roman"/>
              </w:rPr>
              <m:t>-</m:t>
            </m:r>
          </m:sup>
        </m:sSup>
      </m:oMath>
      <w:r w:rsidR="002D2666" w:rsidRPr="00247970">
        <w:t xml:space="preserve">   </w:t>
      </w:r>
      <w:r w:rsidR="00D47B71" w:rsidRPr="00247970">
        <w:rPr>
          <w:rFonts w:hint="eastAsia"/>
        </w:rPr>
        <w:t xml:space="preserve">               </w:t>
      </w:r>
      <w:r w:rsidR="002D2666" w:rsidRPr="00247970">
        <w:t xml:space="preserve">   </w:t>
      </w:r>
      <w:r w:rsidR="002D2666" w:rsidRPr="00247970">
        <w:rPr>
          <w:rFonts w:eastAsia="Times New Roman"/>
        </w:rPr>
        <w:t>(</w:t>
      </w:r>
      <w:r w:rsidR="008D04A8" w:rsidRPr="008D04A8">
        <w:t>S1</w:t>
      </w:r>
      <w:r w:rsidR="008D04A8">
        <w:t>5</w:t>
      </w:r>
      <w:r w:rsidR="002D2666" w:rsidRPr="00247970">
        <w:rPr>
          <w:rFonts w:eastAsia="Times New Roman"/>
        </w:rPr>
        <w:t>)</w:t>
      </w:r>
    </w:p>
    <w:p w14:paraId="50497A37" w14:textId="4DF32EA8" w:rsidR="002D2666" w:rsidRPr="00247970" w:rsidRDefault="002D2666" w:rsidP="00D47B71">
      <w:pPr>
        <w:wordWrap w:val="0"/>
        <w:adjustRightInd w:val="0"/>
        <w:spacing w:line="300" w:lineRule="auto"/>
        <w:jc w:val="right"/>
      </w:pPr>
      <m:oMath>
        <m:r>
          <m:rPr>
            <m:nor/>
          </m:rPr>
          <w:rPr>
            <w:rFonts w:eastAsia="Times New Roman"/>
          </w:rPr>
          <m:t>H</m:t>
        </m:r>
        <m:sSup>
          <m:sSupPr>
            <m:ctrlPr>
              <w:rPr>
                <w:rFonts w:ascii="Cambria Math" w:eastAsia="Times New Roman" w:hAnsi="Cambria Math"/>
              </w:rPr>
            </m:ctrlPr>
          </m:sSupPr>
          <m:e>
            <m:r>
              <m:rPr>
                <m:nor/>
              </m:rPr>
              <w:rPr>
                <w:rFonts w:eastAsia="Times New Roman"/>
              </w:rPr>
              <m:t>S</m:t>
            </m:r>
          </m:e>
          <m:sup>
            <m:r>
              <m:rPr>
                <m:nor/>
              </m:rPr>
              <w:rPr>
                <w:rFonts w:eastAsia="Times New Roman"/>
              </w:rPr>
              <m:t>-</m:t>
            </m:r>
          </m:sup>
        </m:sSup>
        <m:r>
          <m:rPr>
            <m:nor/>
          </m:rPr>
          <w:rPr>
            <w:rFonts w:eastAsia="Times New Roman"/>
            <w:vertAlign w:val="subscript"/>
          </w:rPr>
          <m:t>+</m:t>
        </m:r>
        <m:sSup>
          <m:sSupPr>
            <m:ctrlPr>
              <w:rPr>
                <w:rFonts w:ascii="Cambria Math" w:eastAsia="Times New Roman" w:hAnsi="Cambria Math"/>
              </w:rPr>
            </m:ctrlPr>
          </m:sSupPr>
          <m:e>
            <m:r>
              <m:rPr>
                <m:nor/>
              </m:rPr>
              <w:rPr>
                <w:rFonts w:eastAsia="Times New Roman"/>
              </w:rPr>
              <m:t>e</m:t>
            </m:r>
          </m:e>
          <m:sup>
            <m:r>
              <m:rPr>
                <m:nor/>
              </m:rPr>
              <w:rPr>
                <w:rFonts w:eastAsia="Times New Roman"/>
              </w:rPr>
              <m:t>-</m:t>
            </m:r>
          </m:sup>
        </m:sSup>
        <m:r>
          <m:rPr>
            <m:nor/>
          </m:rPr>
          <w:rPr>
            <w:rFonts w:eastAsia="Times New Roman"/>
          </w:rPr>
          <m:t>→H+</m:t>
        </m:r>
        <m:sSup>
          <m:sSupPr>
            <m:ctrlPr>
              <w:rPr>
                <w:rFonts w:ascii="Cambria Math" w:eastAsia="Times New Roman" w:hAnsi="Cambria Math"/>
              </w:rPr>
            </m:ctrlPr>
          </m:sSupPr>
          <m:e>
            <m:r>
              <m:rPr>
                <m:nor/>
              </m:rPr>
              <w:rPr>
                <w:rFonts w:eastAsia="Times New Roman"/>
              </w:rPr>
              <m:t>S</m:t>
            </m:r>
          </m:e>
          <m:sup>
            <m:r>
              <m:rPr>
                <m:nor/>
              </m:rPr>
              <w:rPr>
                <w:rFonts w:eastAsia="Times New Roman"/>
              </w:rPr>
              <m:t>2-</m:t>
            </m:r>
          </m:sup>
        </m:sSup>
      </m:oMath>
      <w:r w:rsidRPr="00247970">
        <w:t xml:space="preserve">   </w:t>
      </w:r>
      <w:r w:rsidR="00D47B71" w:rsidRPr="00247970">
        <w:rPr>
          <w:rFonts w:hint="eastAsia"/>
        </w:rPr>
        <w:t xml:space="preserve">                 </w:t>
      </w:r>
      <w:r w:rsidRPr="00247970">
        <w:t xml:space="preserve">   </w:t>
      </w:r>
      <w:r w:rsidRPr="00247970">
        <w:rPr>
          <w:rFonts w:eastAsia="Times New Roman"/>
        </w:rPr>
        <w:t>(</w:t>
      </w:r>
      <w:r w:rsidR="008D04A8" w:rsidRPr="00247970">
        <w:rPr>
          <w:rFonts w:eastAsiaTheme="minorEastAsia" w:hint="eastAsia"/>
        </w:rPr>
        <w:t>S1</w:t>
      </w:r>
      <w:r w:rsidR="00803924">
        <w:rPr>
          <w:rFonts w:eastAsiaTheme="minorEastAsia"/>
        </w:rPr>
        <w:t>6</w:t>
      </w:r>
      <w:r w:rsidRPr="00247970">
        <w:rPr>
          <w:rFonts w:eastAsia="Times New Roman"/>
        </w:rPr>
        <w:t>)</w:t>
      </w:r>
    </w:p>
    <w:p w14:paraId="2DE26B65" w14:textId="2AD4A3A7" w:rsidR="002D2666" w:rsidRPr="00247970" w:rsidRDefault="001F120D" w:rsidP="00D47B71">
      <w:pPr>
        <w:wordWrap w:val="0"/>
        <w:adjustRightInd w:val="0"/>
        <w:spacing w:line="300" w:lineRule="auto"/>
        <w:jc w:val="right"/>
      </w:pPr>
      <m:oMath>
        <m:sSup>
          <m:sSupPr>
            <m:ctrlPr>
              <w:rPr>
                <w:rFonts w:ascii="Cambria Math" w:eastAsia="Times New Roman" w:hAnsi="Cambria Math"/>
              </w:rPr>
            </m:ctrlPr>
          </m:sSupPr>
          <m:e>
            <m:r>
              <m:rPr>
                <m:nor/>
              </m:rPr>
              <w:rPr>
                <w:rFonts w:eastAsia="Times New Roman"/>
              </w:rPr>
              <m:t>H</m:t>
            </m:r>
          </m:e>
          <m:sup>
            <m:r>
              <m:rPr>
                <m:nor/>
              </m:rPr>
              <w:rPr>
                <w:rFonts w:eastAsia="Times New Roman"/>
              </w:rPr>
              <m:t>+</m:t>
            </m:r>
          </m:sup>
        </m:sSup>
        <m:r>
          <m:rPr>
            <m:nor/>
          </m:rPr>
          <w:rPr>
            <w:rFonts w:eastAsia="Times New Roman"/>
            <w:vertAlign w:val="subscript"/>
          </w:rPr>
          <m:t>+</m:t>
        </m:r>
        <m:sSup>
          <m:sSupPr>
            <m:ctrlPr>
              <w:rPr>
                <w:rFonts w:ascii="Cambria Math" w:eastAsia="Times New Roman" w:hAnsi="Cambria Math"/>
              </w:rPr>
            </m:ctrlPr>
          </m:sSupPr>
          <m:e>
            <m:r>
              <m:rPr>
                <m:nor/>
              </m:rPr>
              <w:rPr>
                <w:rFonts w:eastAsia="Times New Roman"/>
              </w:rPr>
              <m:t>e</m:t>
            </m:r>
          </m:e>
          <m:sup>
            <m:r>
              <m:rPr>
                <m:nor/>
              </m:rPr>
              <w:rPr>
                <w:rFonts w:eastAsia="Times New Roman"/>
              </w:rPr>
              <m:t>-</m:t>
            </m:r>
          </m:sup>
        </m:sSup>
        <m:r>
          <m:rPr>
            <m:nor/>
          </m:rPr>
          <w:rPr>
            <w:rFonts w:eastAsia="Times New Roman"/>
          </w:rPr>
          <m:t>→H</m:t>
        </m:r>
      </m:oMath>
      <w:r w:rsidR="002D2666" w:rsidRPr="00247970">
        <w:t xml:space="preserve">   </w:t>
      </w:r>
      <w:r w:rsidR="00D47B71" w:rsidRPr="00247970">
        <w:rPr>
          <w:rFonts w:hint="eastAsia"/>
        </w:rPr>
        <w:t xml:space="preserve">                     </w:t>
      </w:r>
      <w:r w:rsidR="002D2666" w:rsidRPr="00247970">
        <w:t xml:space="preserve">   </w:t>
      </w:r>
      <w:r w:rsidR="002D2666" w:rsidRPr="00247970">
        <w:rPr>
          <w:rFonts w:eastAsia="Times New Roman"/>
        </w:rPr>
        <w:t>(</w:t>
      </w:r>
      <w:r w:rsidR="008D04A8" w:rsidRPr="00247970">
        <w:rPr>
          <w:rFonts w:eastAsiaTheme="minorEastAsia" w:hint="eastAsia"/>
        </w:rPr>
        <w:t>S1</w:t>
      </w:r>
      <w:r w:rsidR="00803924">
        <w:rPr>
          <w:rFonts w:eastAsiaTheme="minorEastAsia"/>
        </w:rPr>
        <w:t>7</w:t>
      </w:r>
      <w:r w:rsidR="002D2666" w:rsidRPr="00247970">
        <w:rPr>
          <w:rFonts w:eastAsia="Times New Roman"/>
        </w:rPr>
        <w:t>)</w:t>
      </w:r>
    </w:p>
    <w:p w14:paraId="623ECC3E" w14:textId="77777777" w:rsidR="00D20A8D" w:rsidRPr="00247970" w:rsidRDefault="002D2666" w:rsidP="002D2666">
      <w:pPr>
        <w:spacing w:line="360" w:lineRule="auto"/>
      </w:pPr>
      <w:r w:rsidRPr="00247970">
        <w:t>The cathode reactions are constituted by a series of depolarization processes involving H</w:t>
      </w:r>
      <w:r w:rsidRPr="00247970">
        <w:rPr>
          <w:vertAlign w:val="subscript"/>
        </w:rPr>
        <w:t>2</w:t>
      </w:r>
      <w:r w:rsidRPr="00247970">
        <w:t>S, HS</w:t>
      </w:r>
      <w:r w:rsidRPr="00247970">
        <w:rPr>
          <w:vertAlign w:val="superscript"/>
        </w:rPr>
        <w:t>-</w:t>
      </w:r>
      <w:r w:rsidRPr="00247970">
        <w:t>, and H</w:t>
      </w:r>
      <w:r w:rsidRPr="00247970">
        <w:rPr>
          <w:vertAlign w:val="superscript"/>
        </w:rPr>
        <w:t>+</w:t>
      </w:r>
      <w:r w:rsidRPr="00247970">
        <w:t>.</w:t>
      </w:r>
      <w:r w:rsidRPr="00247970">
        <w:rPr>
          <w:rFonts w:eastAsiaTheme="minorEastAsia"/>
        </w:rPr>
        <w:t xml:space="preserve"> </w:t>
      </w:r>
      <w:r w:rsidRPr="00247970">
        <w:t>The H</w:t>
      </w:r>
      <w:r w:rsidRPr="00247970">
        <w:rPr>
          <w:vertAlign w:val="superscript"/>
        </w:rPr>
        <w:t>+</w:t>
      </w:r>
      <w:r w:rsidRPr="00247970">
        <w:t xml:space="preserve"> ions generated by the ionization of H</w:t>
      </w:r>
      <w:r w:rsidRPr="00247970">
        <w:rPr>
          <w:vertAlign w:val="subscript"/>
        </w:rPr>
        <w:t>2</w:t>
      </w:r>
      <w:r w:rsidRPr="00247970">
        <w:t>S are ultimately reduced to H</w:t>
      </w:r>
      <w:r w:rsidRPr="00247970">
        <w:rPr>
          <w:vertAlign w:val="subscript"/>
        </w:rPr>
        <w:t>2</w:t>
      </w:r>
      <w:r w:rsidRPr="00247970">
        <w:t>.</w:t>
      </w:r>
    </w:p>
    <w:sectPr w:rsidR="00D20A8D" w:rsidRPr="002479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C685E" w14:textId="77777777" w:rsidR="001F120D" w:rsidRDefault="001F120D" w:rsidP="00B253EE">
      <w:pPr>
        <w:spacing w:line="240" w:lineRule="auto"/>
      </w:pPr>
      <w:r>
        <w:separator/>
      </w:r>
    </w:p>
  </w:endnote>
  <w:endnote w:type="continuationSeparator" w:id="0">
    <w:p w14:paraId="5C0EA18F" w14:textId="77777777" w:rsidR="001F120D" w:rsidRDefault="001F120D" w:rsidP="00B253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7FAE9" w14:textId="77777777" w:rsidR="001F120D" w:rsidRDefault="001F120D" w:rsidP="00B253EE">
      <w:pPr>
        <w:spacing w:line="240" w:lineRule="auto"/>
      </w:pPr>
      <w:r>
        <w:separator/>
      </w:r>
    </w:p>
  </w:footnote>
  <w:footnote w:type="continuationSeparator" w:id="0">
    <w:p w14:paraId="2B63270C" w14:textId="77777777" w:rsidR="001F120D" w:rsidRDefault="001F120D" w:rsidP="00B253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464F91"/>
    <w:multiLevelType w:val="hybridMultilevel"/>
    <w:tmpl w:val="E2B28C26"/>
    <w:lvl w:ilvl="0" w:tplc="7C287C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B62"/>
    <w:rsid w:val="00002BA3"/>
    <w:rsid w:val="00003F20"/>
    <w:rsid w:val="000114A3"/>
    <w:rsid w:val="000128CD"/>
    <w:rsid w:val="00013F10"/>
    <w:rsid w:val="000151BD"/>
    <w:rsid w:val="00021F0E"/>
    <w:rsid w:val="00025A0C"/>
    <w:rsid w:val="00033DF2"/>
    <w:rsid w:val="000415EE"/>
    <w:rsid w:val="000556C0"/>
    <w:rsid w:val="00064E57"/>
    <w:rsid w:val="000713BF"/>
    <w:rsid w:val="0007309C"/>
    <w:rsid w:val="000824C1"/>
    <w:rsid w:val="00092554"/>
    <w:rsid w:val="00095648"/>
    <w:rsid w:val="00095A19"/>
    <w:rsid w:val="000A7D8C"/>
    <w:rsid w:val="000C067B"/>
    <w:rsid w:val="000C6E4C"/>
    <w:rsid w:val="000D08DB"/>
    <w:rsid w:val="000D1759"/>
    <w:rsid w:val="000D18B1"/>
    <w:rsid w:val="000D3640"/>
    <w:rsid w:val="000D4800"/>
    <w:rsid w:val="000D743A"/>
    <w:rsid w:val="000D7B0E"/>
    <w:rsid w:val="000E0AEE"/>
    <w:rsid w:val="000E6524"/>
    <w:rsid w:val="000F25D4"/>
    <w:rsid w:val="00100F77"/>
    <w:rsid w:val="001158B9"/>
    <w:rsid w:val="00120525"/>
    <w:rsid w:val="00121D37"/>
    <w:rsid w:val="001247EA"/>
    <w:rsid w:val="00124E36"/>
    <w:rsid w:val="00127712"/>
    <w:rsid w:val="00136B36"/>
    <w:rsid w:val="001441B1"/>
    <w:rsid w:val="00147BD1"/>
    <w:rsid w:val="00150DEC"/>
    <w:rsid w:val="00156B09"/>
    <w:rsid w:val="00165463"/>
    <w:rsid w:val="00165F48"/>
    <w:rsid w:val="00174A75"/>
    <w:rsid w:val="00176B7A"/>
    <w:rsid w:val="00177874"/>
    <w:rsid w:val="00181EAB"/>
    <w:rsid w:val="00182130"/>
    <w:rsid w:val="00193CBF"/>
    <w:rsid w:val="001943F6"/>
    <w:rsid w:val="001A1356"/>
    <w:rsid w:val="001A3929"/>
    <w:rsid w:val="001A7640"/>
    <w:rsid w:val="001B06D8"/>
    <w:rsid w:val="001B18B1"/>
    <w:rsid w:val="001B1C7C"/>
    <w:rsid w:val="001B2D60"/>
    <w:rsid w:val="001C1049"/>
    <w:rsid w:val="001C3716"/>
    <w:rsid w:val="001C5FC1"/>
    <w:rsid w:val="001C69C0"/>
    <w:rsid w:val="001D0D9A"/>
    <w:rsid w:val="001D3CC5"/>
    <w:rsid w:val="001D62C7"/>
    <w:rsid w:val="001D69F7"/>
    <w:rsid w:val="001E0B9F"/>
    <w:rsid w:val="001E4445"/>
    <w:rsid w:val="001E5BD6"/>
    <w:rsid w:val="001E7F5A"/>
    <w:rsid w:val="001F120D"/>
    <w:rsid w:val="001F18DF"/>
    <w:rsid w:val="00200ED9"/>
    <w:rsid w:val="00203D9B"/>
    <w:rsid w:val="00204B42"/>
    <w:rsid w:val="00205823"/>
    <w:rsid w:val="00210FF3"/>
    <w:rsid w:val="002115F5"/>
    <w:rsid w:val="00214501"/>
    <w:rsid w:val="00220EEA"/>
    <w:rsid w:val="00221476"/>
    <w:rsid w:val="002214CD"/>
    <w:rsid w:val="002235D9"/>
    <w:rsid w:val="00230610"/>
    <w:rsid w:val="002324C1"/>
    <w:rsid w:val="00247970"/>
    <w:rsid w:val="00263619"/>
    <w:rsid w:val="00265DE9"/>
    <w:rsid w:val="00273B30"/>
    <w:rsid w:val="0027437F"/>
    <w:rsid w:val="00275993"/>
    <w:rsid w:val="0027633F"/>
    <w:rsid w:val="00281AA3"/>
    <w:rsid w:val="00282E2E"/>
    <w:rsid w:val="0028478E"/>
    <w:rsid w:val="0028699A"/>
    <w:rsid w:val="002905DB"/>
    <w:rsid w:val="002B07CA"/>
    <w:rsid w:val="002C024A"/>
    <w:rsid w:val="002C7510"/>
    <w:rsid w:val="002D2666"/>
    <w:rsid w:val="002D2F1D"/>
    <w:rsid w:val="002D4E89"/>
    <w:rsid w:val="002D7E42"/>
    <w:rsid w:val="002E09D9"/>
    <w:rsid w:val="002E3F9F"/>
    <w:rsid w:val="002F30CD"/>
    <w:rsid w:val="00303B9B"/>
    <w:rsid w:val="00303E4A"/>
    <w:rsid w:val="0030583A"/>
    <w:rsid w:val="00306001"/>
    <w:rsid w:val="00311ED8"/>
    <w:rsid w:val="00325EC3"/>
    <w:rsid w:val="00331E23"/>
    <w:rsid w:val="003334C0"/>
    <w:rsid w:val="003353DA"/>
    <w:rsid w:val="003403AB"/>
    <w:rsid w:val="00344954"/>
    <w:rsid w:val="003557EB"/>
    <w:rsid w:val="003565CC"/>
    <w:rsid w:val="00361542"/>
    <w:rsid w:val="00367AC0"/>
    <w:rsid w:val="00371433"/>
    <w:rsid w:val="00385F5A"/>
    <w:rsid w:val="00390189"/>
    <w:rsid w:val="003908ED"/>
    <w:rsid w:val="0039181C"/>
    <w:rsid w:val="003A069B"/>
    <w:rsid w:val="003A1AA7"/>
    <w:rsid w:val="003A427F"/>
    <w:rsid w:val="003A7C92"/>
    <w:rsid w:val="003B0C5F"/>
    <w:rsid w:val="003B4A67"/>
    <w:rsid w:val="003C129B"/>
    <w:rsid w:val="003C1A05"/>
    <w:rsid w:val="003C1EC2"/>
    <w:rsid w:val="003C57CA"/>
    <w:rsid w:val="003D629B"/>
    <w:rsid w:val="003D67C2"/>
    <w:rsid w:val="003E07CA"/>
    <w:rsid w:val="003E10CB"/>
    <w:rsid w:val="003E324A"/>
    <w:rsid w:val="003F0542"/>
    <w:rsid w:val="00401772"/>
    <w:rsid w:val="00401E97"/>
    <w:rsid w:val="00414978"/>
    <w:rsid w:val="00417518"/>
    <w:rsid w:val="00422F55"/>
    <w:rsid w:val="00423432"/>
    <w:rsid w:val="00437F6F"/>
    <w:rsid w:val="004557B7"/>
    <w:rsid w:val="00456D63"/>
    <w:rsid w:val="004570A9"/>
    <w:rsid w:val="00460084"/>
    <w:rsid w:val="00463B5D"/>
    <w:rsid w:val="004679EA"/>
    <w:rsid w:val="00467D88"/>
    <w:rsid w:val="0047329C"/>
    <w:rsid w:val="00476C04"/>
    <w:rsid w:val="00491141"/>
    <w:rsid w:val="0049788E"/>
    <w:rsid w:val="004979A4"/>
    <w:rsid w:val="004A6843"/>
    <w:rsid w:val="004A6F42"/>
    <w:rsid w:val="004A7FF4"/>
    <w:rsid w:val="004B23A6"/>
    <w:rsid w:val="004B56B7"/>
    <w:rsid w:val="004D053B"/>
    <w:rsid w:val="004D2DBE"/>
    <w:rsid w:val="004D7734"/>
    <w:rsid w:val="004E00ED"/>
    <w:rsid w:val="004E2FC5"/>
    <w:rsid w:val="004E5219"/>
    <w:rsid w:val="004E7276"/>
    <w:rsid w:val="004E7ADE"/>
    <w:rsid w:val="004F035C"/>
    <w:rsid w:val="004F1067"/>
    <w:rsid w:val="004F3153"/>
    <w:rsid w:val="004F329F"/>
    <w:rsid w:val="004F5F9E"/>
    <w:rsid w:val="005130FA"/>
    <w:rsid w:val="00514B09"/>
    <w:rsid w:val="005210D0"/>
    <w:rsid w:val="00521EBF"/>
    <w:rsid w:val="00525BF1"/>
    <w:rsid w:val="0053119C"/>
    <w:rsid w:val="00533E96"/>
    <w:rsid w:val="00534980"/>
    <w:rsid w:val="00534DBC"/>
    <w:rsid w:val="005359D9"/>
    <w:rsid w:val="00536395"/>
    <w:rsid w:val="0054607C"/>
    <w:rsid w:val="00550A2C"/>
    <w:rsid w:val="005514EE"/>
    <w:rsid w:val="00560558"/>
    <w:rsid w:val="00561AA8"/>
    <w:rsid w:val="00564E0E"/>
    <w:rsid w:val="00567D03"/>
    <w:rsid w:val="005713E0"/>
    <w:rsid w:val="005760BC"/>
    <w:rsid w:val="00577308"/>
    <w:rsid w:val="00594CA3"/>
    <w:rsid w:val="005A1DB2"/>
    <w:rsid w:val="005A2ACD"/>
    <w:rsid w:val="005A6E78"/>
    <w:rsid w:val="005C601A"/>
    <w:rsid w:val="005E2DF8"/>
    <w:rsid w:val="005E7013"/>
    <w:rsid w:val="005F5636"/>
    <w:rsid w:val="005F7ECF"/>
    <w:rsid w:val="0060060C"/>
    <w:rsid w:val="0060189E"/>
    <w:rsid w:val="00601BB3"/>
    <w:rsid w:val="00604324"/>
    <w:rsid w:val="006049BB"/>
    <w:rsid w:val="00606009"/>
    <w:rsid w:val="00616FAC"/>
    <w:rsid w:val="00617A94"/>
    <w:rsid w:val="00624D17"/>
    <w:rsid w:val="006309FD"/>
    <w:rsid w:val="006341E8"/>
    <w:rsid w:val="00634DC0"/>
    <w:rsid w:val="00641308"/>
    <w:rsid w:val="00647D20"/>
    <w:rsid w:val="00652889"/>
    <w:rsid w:val="00654B0E"/>
    <w:rsid w:val="0065651C"/>
    <w:rsid w:val="006573E4"/>
    <w:rsid w:val="00657AE9"/>
    <w:rsid w:val="00660EEC"/>
    <w:rsid w:val="006707D7"/>
    <w:rsid w:val="006854DE"/>
    <w:rsid w:val="00685E89"/>
    <w:rsid w:val="0069419C"/>
    <w:rsid w:val="00697ED9"/>
    <w:rsid w:val="006A66DD"/>
    <w:rsid w:val="006B2FC6"/>
    <w:rsid w:val="006C2F9B"/>
    <w:rsid w:val="006C61B2"/>
    <w:rsid w:val="006D7D57"/>
    <w:rsid w:val="006E3389"/>
    <w:rsid w:val="006E4D63"/>
    <w:rsid w:val="006E5422"/>
    <w:rsid w:val="006F12DB"/>
    <w:rsid w:val="006F205E"/>
    <w:rsid w:val="007137C0"/>
    <w:rsid w:val="00723D69"/>
    <w:rsid w:val="0072572F"/>
    <w:rsid w:val="00727AD8"/>
    <w:rsid w:val="0073350A"/>
    <w:rsid w:val="00734B26"/>
    <w:rsid w:val="00737464"/>
    <w:rsid w:val="00742CAF"/>
    <w:rsid w:val="00743E41"/>
    <w:rsid w:val="0074521E"/>
    <w:rsid w:val="0074684C"/>
    <w:rsid w:val="007534E9"/>
    <w:rsid w:val="00762134"/>
    <w:rsid w:val="00765E3E"/>
    <w:rsid w:val="007671D7"/>
    <w:rsid w:val="00771E2C"/>
    <w:rsid w:val="007841C2"/>
    <w:rsid w:val="0079130D"/>
    <w:rsid w:val="00791F92"/>
    <w:rsid w:val="00795233"/>
    <w:rsid w:val="007A48A0"/>
    <w:rsid w:val="007B2586"/>
    <w:rsid w:val="007B73BF"/>
    <w:rsid w:val="007C0E31"/>
    <w:rsid w:val="007C2C12"/>
    <w:rsid w:val="007C3294"/>
    <w:rsid w:val="007C73D5"/>
    <w:rsid w:val="007E1D0D"/>
    <w:rsid w:val="007E51BB"/>
    <w:rsid w:val="007F1D11"/>
    <w:rsid w:val="007F32AC"/>
    <w:rsid w:val="007F34D8"/>
    <w:rsid w:val="007F397B"/>
    <w:rsid w:val="00800B62"/>
    <w:rsid w:val="00803924"/>
    <w:rsid w:val="00804946"/>
    <w:rsid w:val="00805D04"/>
    <w:rsid w:val="00805D59"/>
    <w:rsid w:val="008067F7"/>
    <w:rsid w:val="00806F07"/>
    <w:rsid w:val="0080745C"/>
    <w:rsid w:val="00807A73"/>
    <w:rsid w:val="00812819"/>
    <w:rsid w:val="008207E5"/>
    <w:rsid w:val="0082434B"/>
    <w:rsid w:val="00825DFF"/>
    <w:rsid w:val="00826009"/>
    <w:rsid w:val="008275D4"/>
    <w:rsid w:val="008450BA"/>
    <w:rsid w:val="00846ECB"/>
    <w:rsid w:val="0086046F"/>
    <w:rsid w:val="0086451A"/>
    <w:rsid w:val="0086479F"/>
    <w:rsid w:val="00865FEB"/>
    <w:rsid w:val="008713A7"/>
    <w:rsid w:val="00872B20"/>
    <w:rsid w:val="00880D26"/>
    <w:rsid w:val="0088293D"/>
    <w:rsid w:val="00893CFD"/>
    <w:rsid w:val="008A13E2"/>
    <w:rsid w:val="008B09C4"/>
    <w:rsid w:val="008B0EFD"/>
    <w:rsid w:val="008B10F5"/>
    <w:rsid w:val="008B3283"/>
    <w:rsid w:val="008B4314"/>
    <w:rsid w:val="008B707E"/>
    <w:rsid w:val="008C2528"/>
    <w:rsid w:val="008C709D"/>
    <w:rsid w:val="008D04A8"/>
    <w:rsid w:val="008D3626"/>
    <w:rsid w:val="008E0BED"/>
    <w:rsid w:val="008E593C"/>
    <w:rsid w:val="008E7D0B"/>
    <w:rsid w:val="008F3AA9"/>
    <w:rsid w:val="008F4472"/>
    <w:rsid w:val="00900DD2"/>
    <w:rsid w:val="0090310B"/>
    <w:rsid w:val="00903239"/>
    <w:rsid w:val="009109D1"/>
    <w:rsid w:val="00914942"/>
    <w:rsid w:val="00924E82"/>
    <w:rsid w:val="00930FCE"/>
    <w:rsid w:val="009321B6"/>
    <w:rsid w:val="0093282C"/>
    <w:rsid w:val="00937316"/>
    <w:rsid w:val="00937F13"/>
    <w:rsid w:val="009412C5"/>
    <w:rsid w:val="00947F08"/>
    <w:rsid w:val="009509A0"/>
    <w:rsid w:val="00950F9E"/>
    <w:rsid w:val="009515CD"/>
    <w:rsid w:val="009604E4"/>
    <w:rsid w:val="00960A30"/>
    <w:rsid w:val="00962283"/>
    <w:rsid w:val="009673F8"/>
    <w:rsid w:val="00980C51"/>
    <w:rsid w:val="009908F9"/>
    <w:rsid w:val="0099200A"/>
    <w:rsid w:val="009A3333"/>
    <w:rsid w:val="009A5310"/>
    <w:rsid w:val="009B25D4"/>
    <w:rsid w:val="009C5381"/>
    <w:rsid w:val="009C5519"/>
    <w:rsid w:val="009D434A"/>
    <w:rsid w:val="009D4531"/>
    <w:rsid w:val="009F13A2"/>
    <w:rsid w:val="009F755C"/>
    <w:rsid w:val="00A167E6"/>
    <w:rsid w:val="00A16D09"/>
    <w:rsid w:val="00A21937"/>
    <w:rsid w:val="00A307D0"/>
    <w:rsid w:val="00A41110"/>
    <w:rsid w:val="00A51FFE"/>
    <w:rsid w:val="00A56412"/>
    <w:rsid w:val="00A60EA2"/>
    <w:rsid w:val="00A61523"/>
    <w:rsid w:val="00A6311E"/>
    <w:rsid w:val="00A649B9"/>
    <w:rsid w:val="00A75695"/>
    <w:rsid w:val="00A843C5"/>
    <w:rsid w:val="00A84EC8"/>
    <w:rsid w:val="00A95238"/>
    <w:rsid w:val="00AA0593"/>
    <w:rsid w:val="00AA1717"/>
    <w:rsid w:val="00AB015B"/>
    <w:rsid w:val="00AC5FE4"/>
    <w:rsid w:val="00AD1D22"/>
    <w:rsid w:val="00AD6A28"/>
    <w:rsid w:val="00AE52E1"/>
    <w:rsid w:val="00AE6157"/>
    <w:rsid w:val="00AF7426"/>
    <w:rsid w:val="00B13B75"/>
    <w:rsid w:val="00B155B7"/>
    <w:rsid w:val="00B253EE"/>
    <w:rsid w:val="00B27A25"/>
    <w:rsid w:val="00B32349"/>
    <w:rsid w:val="00B33FE7"/>
    <w:rsid w:val="00B414E7"/>
    <w:rsid w:val="00B41C40"/>
    <w:rsid w:val="00B4339F"/>
    <w:rsid w:val="00B510CF"/>
    <w:rsid w:val="00B67EDB"/>
    <w:rsid w:val="00B71EC5"/>
    <w:rsid w:val="00B73533"/>
    <w:rsid w:val="00B77C1A"/>
    <w:rsid w:val="00B876BF"/>
    <w:rsid w:val="00B902A2"/>
    <w:rsid w:val="00BA35C4"/>
    <w:rsid w:val="00BB3370"/>
    <w:rsid w:val="00BB77DB"/>
    <w:rsid w:val="00BB790B"/>
    <w:rsid w:val="00BC1ECF"/>
    <w:rsid w:val="00BC772C"/>
    <w:rsid w:val="00BD0A3F"/>
    <w:rsid w:val="00BD20A7"/>
    <w:rsid w:val="00BF0D94"/>
    <w:rsid w:val="00BF5644"/>
    <w:rsid w:val="00C074D4"/>
    <w:rsid w:val="00C10FC0"/>
    <w:rsid w:val="00C11C28"/>
    <w:rsid w:val="00C16301"/>
    <w:rsid w:val="00C17ACD"/>
    <w:rsid w:val="00C26F06"/>
    <w:rsid w:val="00C36203"/>
    <w:rsid w:val="00C364DE"/>
    <w:rsid w:val="00C36530"/>
    <w:rsid w:val="00C36949"/>
    <w:rsid w:val="00C40C29"/>
    <w:rsid w:val="00C40E7E"/>
    <w:rsid w:val="00C426C9"/>
    <w:rsid w:val="00C47CE7"/>
    <w:rsid w:val="00C52728"/>
    <w:rsid w:val="00C52934"/>
    <w:rsid w:val="00C553F7"/>
    <w:rsid w:val="00C56B64"/>
    <w:rsid w:val="00C572C7"/>
    <w:rsid w:val="00C619FF"/>
    <w:rsid w:val="00C63D76"/>
    <w:rsid w:val="00C63F07"/>
    <w:rsid w:val="00C64FF3"/>
    <w:rsid w:val="00C65B54"/>
    <w:rsid w:val="00C71A4F"/>
    <w:rsid w:val="00C756C0"/>
    <w:rsid w:val="00C853A5"/>
    <w:rsid w:val="00C86BE0"/>
    <w:rsid w:val="00C9117B"/>
    <w:rsid w:val="00C92B94"/>
    <w:rsid w:val="00C93E29"/>
    <w:rsid w:val="00CA05B6"/>
    <w:rsid w:val="00CB1E42"/>
    <w:rsid w:val="00CC574B"/>
    <w:rsid w:val="00CD0468"/>
    <w:rsid w:val="00CD63CE"/>
    <w:rsid w:val="00CD6C2C"/>
    <w:rsid w:val="00CE10C4"/>
    <w:rsid w:val="00CE14AC"/>
    <w:rsid w:val="00CE1863"/>
    <w:rsid w:val="00CE707D"/>
    <w:rsid w:val="00CE772F"/>
    <w:rsid w:val="00CE7CEF"/>
    <w:rsid w:val="00CF1F64"/>
    <w:rsid w:val="00CF59D0"/>
    <w:rsid w:val="00D001F3"/>
    <w:rsid w:val="00D02BAA"/>
    <w:rsid w:val="00D04BC9"/>
    <w:rsid w:val="00D1317C"/>
    <w:rsid w:val="00D17227"/>
    <w:rsid w:val="00D20A8D"/>
    <w:rsid w:val="00D302F8"/>
    <w:rsid w:val="00D317C0"/>
    <w:rsid w:val="00D47B71"/>
    <w:rsid w:val="00D56CBC"/>
    <w:rsid w:val="00D62E06"/>
    <w:rsid w:val="00D64445"/>
    <w:rsid w:val="00D7308D"/>
    <w:rsid w:val="00D7588C"/>
    <w:rsid w:val="00D810C1"/>
    <w:rsid w:val="00D81D96"/>
    <w:rsid w:val="00D825AC"/>
    <w:rsid w:val="00D82B75"/>
    <w:rsid w:val="00D90DDA"/>
    <w:rsid w:val="00D90FC5"/>
    <w:rsid w:val="00D94397"/>
    <w:rsid w:val="00DA59BF"/>
    <w:rsid w:val="00DB095F"/>
    <w:rsid w:val="00DB49C5"/>
    <w:rsid w:val="00DB6EA1"/>
    <w:rsid w:val="00DC6515"/>
    <w:rsid w:val="00DE2C1A"/>
    <w:rsid w:val="00DF15DE"/>
    <w:rsid w:val="00DF5C00"/>
    <w:rsid w:val="00E00BB7"/>
    <w:rsid w:val="00E01923"/>
    <w:rsid w:val="00E0202D"/>
    <w:rsid w:val="00E033DC"/>
    <w:rsid w:val="00E03FEC"/>
    <w:rsid w:val="00E0522B"/>
    <w:rsid w:val="00E14EE6"/>
    <w:rsid w:val="00E2474F"/>
    <w:rsid w:val="00E2523D"/>
    <w:rsid w:val="00E31D65"/>
    <w:rsid w:val="00E3298B"/>
    <w:rsid w:val="00E345C3"/>
    <w:rsid w:val="00E40E34"/>
    <w:rsid w:val="00E440A3"/>
    <w:rsid w:val="00E44EB1"/>
    <w:rsid w:val="00E52CE3"/>
    <w:rsid w:val="00E567AC"/>
    <w:rsid w:val="00E601D8"/>
    <w:rsid w:val="00E61655"/>
    <w:rsid w:val="00E62668"/>
    <w:rsid w:val="00E773A8"/>
    <w:rsid w:val="00E84F58"/>
    <w:rsid w:val="00E879C4"/>
    <w:rsid w:val="00E87DF9"/>
    <w:rsid w:val="00E946F5"/>
    <w:rsid w:val="00EA56E7"/>
    <w:rsid w:val="00EB578C"/>
    <w:rsid w:val="00EB6BE4"/>
    <w:rsid w:val="00EC03F7"/>
    <w:rsid w:val="00EC2789"/>
    <w:rsid w:val="00ED01BC"/>
    <w:rsid w:val="00ED493B"/>
    <w:rsid w:val="00ED647F"/>
    <w:rsid w:val="00ED6AB0"/>
    <w:rsid w:val="00EE56B5"/>
    <w:rsid w:val="00F04DD5"/>
    <w:rsid w:val="00F105CC"/>
    <w:rsid w:val="00F10F68"/>
    <w:rsid w:val="00F169C5"/>
    <w:rsid w:val="00F169C6"/>
    <w:rsid w:val="00F2577C"/>
    <w:rsid w:val="00F27D95"/>
    <w:rsid w:val="00F31E68"/>
    <w:rsid w:val="00F3371D"/>
    <w:rsid w:val="00F377A5"/>
    <w:rsid w:val="00F404D0"/>
    <w:rsid w:val="00F45BB6"/>
    <w:rsid w:val="00F51D01"/>
    <w:rsid w:val="00F577F7"/>
    <w:rsid w:val="00F604A0"/>
    <w:rsid w:val="00F60531"/>
    <w:rsid w:val="00F60720"/>
    <w:rsid w:val="00F60BE7"/>
    <w:rsid w:val="00F62544"/>
    <w:rsid w:val="00F637C1"/>
    <w:rsid w:val="00F72C41"/>
    <w:rsid w:val="00F731B3"/>
    <w:rsid w:val="00F818E7"/>
    <w:rsid w:val="00F840E0"/>
    <w:rsid w:val="00F927F3"/>
    <w:rsid w:val="00F93CB3"/>
    <w:rsid w:val="00F941F5"/>
    <w:rsid w:val="00FA09AD"/>
    <w:rsid w:val="00FA2D87"/>
    <w:rsid w:val="00FA48B0"/>
    <w:rsid w:val="00FB2530"/>
    <w:rsid w:val="00FC20D4"/>
    <w:rsid w:val="00FC5B8F"/>
    <w:rsid w:val="00FE34F5"/>
    <w:rsid w:val="00FF2B43"/>
    <w:rsid w:val="00FF34DB"/>
    <w:rsid w:val="00FF7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6222D"/>
  <w15:docId w15:val="{682B945D-919B-4927-B40F-5BE8636B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0B62"/>
    <w:pPr>
      <w:widowControl w:val="0"/>
      <w:spacing w:line="480" w:lineRule="auto"/>
      <w:jc w:val="both"/>
    </w:pPr>
    <w:rPr>
      <w:rFonts w:ascii="Times New Roman" w:eastAsia="宋体" w:hAnsi="Times New Roman" w:cs="Times New Roman"/>
      <w:sz w:val="24"/>
    </w:rPr>
  </w:style>
  <w:style w:type="paragraph" w:styleId="1">
    <w:name w:val="heading 1"/>
    <w:basedOn w:val="a"/>
    <w:next w:val="a"/>
    <w:link w:val="10"/>
    <w:uiPriority w:val="9"/>
    <w:qFormat/>
    <w:rsid w:val="00800B62"/>
    <w:pPr>
      <w:keepNext/>
      <w:keepLines/>
      <w:spacing w:before="340" w:after="330" w:line="578" w:lineRule="auto"/>
      <w:outlineLvl w:val="0"/>
    </w:pPr>
    <w:rPr>
      <w:b/>
      <w:bCs/>
      <w:kern w:val="44"/>
      <w:sz w:val="28"/>
      <w:szCs w:val="44"/>
    </w:rPr>
  </w:style>
  <w:style w:type="paragraph" w:styleId="2">
    <w:name w:val="heading 2"/>
    <w:basedOn w:val="a"/>
    <w:next w:val="a"/>
    <w:link w:val="20"/>
    <w:uiPriority w:val="9"/>
    <w:unhideWhenUsed/>
    <w:qFormat/>
    <w:rsid w:val="00476C0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B62"/>
    <w:pPr>
      <w:spacing w:line="240" w:lineRule="auto"/>
    </w:pPr>
    <w:rPr>
      <w:sz w:val="18"/>
      <w:szCs w:val="18"/>
    </w:rPr>
  </w:style>
  <w:style w:type="character" w:customStyle="1" w:styleId="a4">
    <w:name w:val="批注框文本 字符"/>
    <w:basedOn w:val="a0"/>
    <w:link w:val="a3"/>
    <w:uiPriority w:val="99"/>
    <w:semiHidden/>
    <w:rsid w:val="00800B62"/>
    <w:rPr>
      <w:rFonts w:ascii="Times New Roman" w:eastAsia="宋体" w:hAnsi="Times New Roman" w:cs="Times New Roman"/>
      <w:sz w:val="18"/>
      <w:szCs w:val="18"/>
    </w:rPr>
  </w:style>
  <w:style w:type="character" w:customStyle="1" w:styleId="10">
    <w:name w:val="标题 1 字符"/>
    <w:basedOn w:val="a0"/>
    <w:link w:val="1"/>
    <w:uiPriority w:val="9"/>
    <w:qFormat/>
    <w:rsid w:val="00800B62"/>
    <w:rPr>
      <w:rFonts w:ascii="Times New Roman" w:eastAsia="宋体" w:hAnsi="Times New Roman" w:cs="Times New Roman"/>
      <w:b/>
      <w:bCs/>
      <w:kern w:val="44"/>
      <w:sz w:val="28"/>
      <w:szCs w:val="44"/>
    </w:rPr>
  </w:style>
  <w:style w:type="paragraph" w:customStyle="1" w:styleId="a5">
    <w:name w:val="英文图标"/>
    <w:basedOn w:val="a6"/>
    <w:link w:val="Char"/>
    <w:autoRedefine/>
    <w:qFormat/>
    <w:rsid w:val="00D20A8D"/>
    <w:pPr>
      <w:widowControl/>
      <w:tabs>
        <w:tab w:val="left" w:pos="377"/>
      </w:tabs>
      <w:spacing w:line="240" w:lineRule="auto"/>
      <w:jc w:val="center"/>
    </w:pPr>
    <w:rPr>
      <w:rFonts w:eastAsia="黑体"/>
      <w:kern w:val="0"/>
      <w:szCs w:val="24"/>
    </w:rPr>
  </w:style>
  <w:style w:type="character" w:customStyle="1" w:styleId="Char">
    <w:name w:val="英文图标 Char"/>
    <w:link w:val="a5"/>
    <w:rsid w:val="00D20A8D"/>
    <w:rPr>
      <w:rFonts w:ascii="Times New Roman" w:eastAsia="黑体" w:hAnsi="Times New Roman" w:cs="Times New Roman"/>
      <w:kern w:val="0"/>
      <w:sz w:val="24"/>
      <w:szCs w:val="24"/>
    </w:rPr>
  </w:style>
  <w:style w:type="character" w:customStyle="1" w:styleId="a7">
    <w:name w:val="图标中文标题"/>
    <w:rsid w:val="00D20A8D"/>
    <w:rPr>
      <w:rFonts w:ascii="Arial" w:eastAsia="黑体" w:hAnsi="Arial"/>
      <w:sz w:val="21"/>
    </w:rPr>
  </w:style>
  <w:style w:type="paragraph" w:styleId="a6">
    <w:name w:val="Body Text"/>
    <w:basedOn w:val="a"/>
    <w:link w:val="a8"/>
    <w:uiPriority w:val="99"/>
    <w:semiHidden/>
    <w:unhideWhenUsed/>
    <w:rsid w:val="00D20A8D"/>
    <w:pPr>
      <w:spacing w:after="120"/>
    </w:pPr>
  </w:style>
  <w:style w:type="character" w:customStyle="1" w:styleId="a8">
    <w:name w:val="正文文本 字符"/>
    <w:basedOn w:val="a0"/>
    <w:link w:val="a6"/>
    <w:uiPriority w:val="99"/>
    <w:semiHidden/>
    <w:rsid w:val="00D20A8D"/>
    <w:rPr>
      <w:rFonts w:ascii="Times New Roman" w:eastAsia="宋体" w:hAnsi="Times New Roman" w:cs="Times New Roman"/>
      <w:sz w:val="24"/>
    </w:rPr>
  </w:style>
  <w:style w:type="paragraph" w:styleId="a9">
    <w:name w:val="header"/>
    <w:basedOn w:val="a"/>
    <w:link w:val="aa"/>
    <w:uiPriority w:val="99"/>
    <w:unhideWhenUsed/>
    <w:rsid w:val="00B253EE"/>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B253EE"/>
    <w:rPr>
      <w:rFonts w:ascii="Times New Roman" w:eastAsia="宋体" w:hAnsi="Times New Roman" w:cs="Times New Roman"/>
      <w:sz w:val="18"/>
      <w:szCs w:val="18"/>
    </w:rPr>
  </w:style>
  <w:style w:type="paragraph" w:styleId="ab">
    <w:name w:val="footer"/>
    <w:basedOn w:val="a"/>
    <w:link w:val="ac"/>
    <w:uiPriority w:val="99"/>
    <w:unhideWhenUsed/>
    <w:rsid w:val="00B253EE"/>
    <w:pPr>
      <w:tabs>
        <w:tab w:val="center" w:pos="4153"/>
        <w:tab w:val="right" w:pos="8306"/>
      </w:tabs>
      <w:snapToGrid w:val="0"/>
      <w:spacing w:line="240" w:lineRule="auto"/>
      <w:jc w:val="left"/>
    </w:pPr>
    <w:rPr>
      <w:sz w:val="18"/>
      <w:szCs w:val="18"/>
    </w:rPr>
  </w:style>
  <w:style w:type="character" w:customStyle="1" w:styleId="ac">
    <w:name w:val="页脚 字符"/>
    <w:basedOn w:val="a0"/>
    <w:link w:val="ab"/>
    <w:uiPriority w:val="99"/>
    <w:rsid w:val="00B253EE"/>
    <w:rPr>
      <w:rFonts w:ascii="Times New Roman" w:eastAsia="宋体" w:hAnsi="Times New Roman" w:cs="Times New Roman"/>
      <w:sz w:val="18"/>
      <w:szCs w:val="18"/>
    </w:rPr>
  </w:style>
  <w:style w:type="paragraph" w:styleId="ad">
    <w:name w:val="List Paragraph"/>
    <w:basedOn w:val="a"/>
    <w:link w:val="ae"/>
    <w:uiPriority w:val="34"/>
    <w:qFormat/>
    <w:rsid w:val="006F205E"/>
    <w:pPr>
      <w:spacing w:line="240" w:lineRule="auto"/>
      <w:ind w:firstLineChars="200" w:firstLine="420"/>
    </w:pPr>
    <w:rPr>
      <w:sz w:val="21"/>
      <w:szCs w:val="24"/>
    </w:rPr>
  </w:style>
  <w:style w:type="character" w:customStyle="1" w:styleId="ae">
    <w:name w:val="列表段落 字符"/>
    <w:basedOn w:val="a0"/>
    <w:link w:val="ad"/>
    <w:uiPriority w:val="34"/>
    <w:rsid w:val="006F205E"/>
    <w:rPr>
      <w:rFonts w:ascii="Times New Roman" w:eastAsia="宋体" w:hAnsi="Times New Roman" w:cs="Times New Roman"/>
      <w:szCs w:val="24"/>
    </w:rPr>
  </w:style>
  <w:style w:type="character" w:customStyle="1" w:styleId="20">
    <w:name w:val="标题 2 字符"/>
    <w:basedOn w:val="a0"/>
    <w:link w:val="2"/>
    <w:uiPriority w:val="9"/>
    <w:rsid w:val="00476C04"/>
    <w:rPr>
      <w:rFonts w:asciiTheme="majorHAnsi" w:eastAsiaTheme="majorEastAsia" w:hAnsiTheme="majorHAnsi" w:cstheme="majorBidi"/>
      <w:b/>
      <w:bCs/>
      <w:sz w:val="32"/>
      <w:szCs w:val="32"/>
    </w:rPr>
  </w:style>
  <w:style w:type="character" w:styleId="af">
    <w:name w:val="Hyperlink"/>
    <w:basedOn w:val="a0"/>
    <w:uiPriority w:val="99"/>
    <w:semiHidden/>
    <w:unhideWhenUsed/>
    <w:rsid w:val="00B902A2"/>
    <w:rPr>
      <w:color w:val="0000FF"/>
      <w:u w:val="single"/>
    </w:rPr>
  </w:style>
  <w:style w:type="character" w:styleId="af0">
    <w:name w:val="annotation reference"/>
    <w:basedOn w:val="a0"/>
    <w:uiPriority w:val="99"/>
    <w:semiHidden/>
    <w:unhideWhenUsed/>
    <w:rsid w:val="00344954"/>
    <w:rPr>
      <w:sz w:val="21"/>
      <w:szCs w:val="21"/>
    </w:rPr>
  </w:style>
  <w:style w:type="paragraph" w:styleId="af1">
    <w:name w:val="annotation text"/>
    <w:basedOn w:val="a"/>
    <w:link w:val="af2"/>
    <w:uiPriority w:val="99"/>
    <w:semiHidden/>
    <w:unhideWhenUsed/>
    <w:rsid w:val="00344954"/>
    <w:pPr>
      <w:jc w:val="left"/>
    </w:pPr>
  </w:style>
  <w:style w:type="character" w:customStyle="1" w:styleId="af2">
    <w:name w:val="批注文字 字符"/>
    <w:basedOn w:val="a0"/>
    <w:link w:val="af1"/>
    <w:uiPriority w:val="99"/>
    <w:semiHidden/>
    <w:rsid w:val="00344954"/>
    <w:rPr>
      <w:rFonts w:ascii="Times New Roman" w:eastAsia="宋体" w:hAnsi="Times New Roman" w:cs="Times New Roman"/>
      <w:sz w:val="24"/>
    </w:rPr>
  </w:style>
  <w:style w:type="paragraph" w:styleId="af3">
    <w:name w:val="annotation subject"/>
    <w:basedOn w:val="af1"/>
    <w:next w:val="af1"/>
    <w:link w:val="af4"/>
    <w:uiPriority w:val="99"/>
    <w:semiHidden/>
    <w:unhideWhenUsed/>
    <w:rsid w:val="00344954"/>
    <w:rPr>
      <w:b/>
      <w:bCs/>
    </w:rPr>
  </w:style>
  <w:style w:type="character" w:customStyle="1" w:styleId="af4">
    <w:name w:val="批注主题 字符"/>
    <w:basedOn w:val="af2"/>
    <w:link w:val="af3"/>
    <w:uiPriority w:val="99"/>
    <w:semiHidden/>
    <w:rsid w:val="00344954"/>
    <w:rPr>
      <w:rFonts w:ascii="Times New Roman" w:eastAsia="宋体" w:hAnsi="Times New Roman" w:cs="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56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678</Words>
  <Characters>3869</Characters>
  <Application>Microsoft Office Word</Application>
  <DocSecurity>0</DocSecurity>
  <Lines>32</Lines>
  <Paragraphs>9</Paragraphs>
  <ScaleCrop>false</ScaleCrop>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PPB</dc:creator>
  <cp:lastModifiedBy>Editor</cp:lastModifiedBy>
  <cp:revision>3</cp:revision>
  <dcterms:created xsi:type="dcterms:W3CDTF">2023-04-18T01:51:00Z</dcterms:created>
  <dcterms:modified xsi:type="dcterms:W3CDTF">2023-04-19T07:19:00Z</dcterms:modified>
</cp:coreProperties>
</file>