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1FC83" w14:textId="1B84F656" w:rsidR="00EE40BB" w:rsidRDefault="0048084F" w:rsidP="00AC3CD7">
      <w:pPr>
        <w:jc w:val="center"/>
        <w:rPr>
          <w:rFonts w:cs="Times New Roman"/>
          <w:b/>
          <w:bCs/>
          <w:color w:val="000000"/>
          <w:sz w:val="32"/>
          <w:szCs w:val="32"/>
          <w:shd w:val="clear" w:color="auto" w:fill="FFFFFF"/>
        </w:rPr>
      </w:pPr>
      <w:r w:rsidRPr="0048084F">
        <w:rPr>
          <w:rFonts w:cs="Times New Roman"/>
          <w:b/>
          <w:bCs/>
          <w:color w:val="000000"/>
          <w:sz w:val="32"/>
          <w:szCs w:val="32"/>
          <w:shd w:val="clear" w:color="auto" w:fill="FFFFFF"/>
        </w:rPr>
        <w:t>Supplementary Information</w:t>
      </w:r>
    </w:p>
    <w:p w14:paraId="3F317A80" w14:textId="77777777" w:rsidR="008E6109" w:rsidRDefault="008E6109" w:rsidP="008E6109">
      <w:pPr>
        <w:snapToGrid w:val="0"/>
        <w:spacing w:beforeLines="50" w:before="156" w:afterLines="50" w:after="156" w:line="360" w:lineRule="auto"/>
        <w:jc w:val="center"/>
        <w:rPr>
          <w:rFonts w:cs="Times New Roman"/>
          <w:b/>
          <w:bCs/>
          <w:szCs w:val="21"/>
        </w:rPr>
      </w:pPr>
    </w:p>
    <w:p w14:paraId="31C130B7" w14:textId="77777777" w:rsidR="008E6109" w:rsidRDefault="008E6109" w:rsidP="008E6109">
      <w:pPr>
        <w:snapToGrid w:val="0"/>
        <w:spacing w:beforeLines="50" w:before="156" w:afterLines="50" w:after="156" w:line="360" w:lineRule="auto"/>
        <w:jc w:val="center"/>
        <w:rPr>
          <w:rFonts w:cs="Times New Roman"/>
          <w:b/>
          <w:bCs/>
          <w:szCs w:val="21"/>
        </w:rPr>
      </w:pPr>
      <w:r w:rsidRPr="000E1C5C">
        <w:rPr>
          <w:rFonts w:cs="Times New Roman" w:hint="eastAsia"/>
          <w:b/>
          <w:bCs/>
          <w:szCs w:val="21"/>
        </w:rPr>
        <w:t>M</w:t>
      </w:r>
      <w:r w:rsidRPr="000E1C5C">
        <w:rPr>
          <w:rFonts w:cs="Times New Roman"/>
          <w:b/>
          <w:bCs/>
          <w:szCs w:val="21"/>
        </w:rPr>
        <w:t>icroscale mechanism of tailing thickening in metal mines</w:t>
      </w:r>
    </w:p>
    <w:p w14:paraId="68355791" w14:textId="77777777" w:rsidR="008E6109" w:rsidRPr="000E1C5C" w:rsidRDefault="008E6109" w:rsidP="008E6109">
      <w:pPr>
        <w:snapToGrid w:val="0"/>
        <w:spacing w:beforeLines="50" w:before="156" w:afterLines="50" w:after="156" w:line="360" w:lineRule="auto"/>
        <w:jc w:val="center"/>
        <w:rPr>
          <w:rFonts w:cs="Times New Roman"/>
          <w:b/>
          <w:bCs/>
          <w:color w:val="FF0000"/>
          <w:szCs w:val="21"/>
        </w:rPr>
      </w:pPr>
    </w:p>
    <w:p w14:paraId="5B76A78F" w14:textId="77777777" w:rsidR="008E6109" w:rsidRPr="000E1C5C" w:rsidRDefault="008E6109" w:rsidP="008E6109">
      <w:pPr>
        <w:snapToGrid w:val="0"/>
        <w:spacing w:afterLines="50" w:after="156" w:line="360" w:lineRule="auto"/>
        <w:jc w:val="left"/>
        <w:rPr>
          <w:rFonts w:cs="Times New Roman"/>
          <w:szCs w:val="21"/>
        </w:rPr>
      </w:pPr>
      <w:bookmarkStart w:id="0" w:name="_Hlk102114567"/>
      <w:r w:rsidRPr="000E1C5C">
        <w:rPr>
          <w:rFonts w:cs="Times New Roman"/>
          <w:i/>
          <w:iCs/>
          <w:szCs w:val="21"/>
        </w:rPr>
        <w:t>Huazhe Jiao</w:t>
      </w:r>
      <w:r w:rsidRPr="008E6109">
        <w:rPr>
          <w:rFonts w:cs="Times New Roman"/>
          <w:iCs/>
          <w:szCs w:val="21"/>
          <w:vertAlign w:val="superscript"/>
        </w:rPr>
        <w:t>1,2)</w:t>
      </w:r>
      <w:r w:rsidRPr="000E1C5C">
        <w:rPr>
          <w:rFonts w:cs="Times New Roman"/>
          <w:szCs w:val="21"/>
        </w:rPr>
        <w:t xml:space="preserve">, </w:t>
      </w:r>
      <w:r w:rsidRPr="000E1C5C">
        <w:rPr>
          <w:rFonts w:cs="Times New Roman"/>
          <w:i/>
          <w:iCs/>
          <w:szCs w:val="21"/>
        </w:rPr>
        <w:t>Wenbo Yang</w:t>
      </w:r>
      <w:r w:rsidRPr="008E6109">
        <w:rPr>
          <w:rFonts w:cs="Times New Roman"/>
          <w:iCs/>
          <w:szCs w:val="21"/>
          <w:vertAlign w:val="superscript"/>
        </w:rPr>
        <w:t>1)</w:t>
      </w:r>
      <w:r w:rsidRPr="000E1C5C">
        <w:rPr>
          <w:rFonts w:cs="Times New Roman"/>
          <w:szCs w:val="21"/>
        </w:rPr>
        <w:t xml:space="preserve">, </w:t>
      </w:r>
      <w:r w:rsidRPr="000E1C5C">
        <w:rPr>
          <w:rFonts w:cs="Times New Roman"/>
          <w:i/>
          <w:iCs/>
          <w:szCs w:val="21"/>
        </w:rPr>
        <w:t>Zhu’en</w:t>
      </w:r>
      <w:r w:rsidRPr="000E1C5C">
        <w:rPr>
          <w:rFonts w:cs="Times New Roman"/>
          <w:i/>
          <w:iCs/>
          <w:szCs w:val="21"/>
          <w:vertAlign w:val="superscript"/>
        </w:rPr>
        <w:t xml:space="preserve"> </w:t>
      </w:r>
      <w:r w:rsidRPr="000E1C5C">
        <w:rPr>
          <w:rFonts w:cs="Times New Roman"/>
          <w:i/>
          <w:iCs/>
          <w:szCs w:val="21"/>
        </w:rPr>
        <w:t>Ruan</w:t>
      </w:r>
      <w:r w:rsidRPr="008E6109">
        <w:rPr>
          <w:rFonts w:cs="Times New Roman"/>
          <w:iCs/>
          <w:szCs w:val="21"/>
          <w:vertAlign w:val="superscript"/>
        </w:rPr>
        <w:t>2),</w:t>
      </w:r>
      <w:r w:rsidRPr="008E6109">
        <w:rPr>
          <w:rFonts w:cs="Times New Roman"/>
          <w:iCs/>
          <w:szCs w:val="21"/>
          <w:vertAlign w:val="superscript"/>
        </w:rPr>
        <w:sym w:font="Wingdings" w:char="F02A"/>
      </w:r>
      <w:r w:rsidRPr="000E1C5C">
        <w:rPr>
          <w:rFonts w:cs="Times New Roman"/>
          <w:szCs w:val="21"/>
        </w:rPr>
        <w:t xml:space="preserve">, </w:t>
      </w:r>
      <w:r w:rsidRPr="000E1C5C">
        <w:rPr>
          <w:rFonts w:cs="Times New Roman"/>
          <w:i/>
          <w:iCs/>
          <w:szCs w:val="21"/>
        </w:rPr>
        <w:t>Jianxin Yu</w:t>
      </w:r>
      <w:r w:rsidRPr="000F5C42">
        <w:rPr>
          <w:rFonts w:cs="Times New Roman"/>
          <w:iCs/>
          <w:szCs w:val="21"/>
          <w:vertAlign w:val="superscript"/>
        </w:rPr>
        <w:t>1)</w:t>
      </w:r>
      <w:r w:rsidRPr="000E1C5C">
        <w:rPr>
          <w:rFonts w:cs="Times New Roman"/>
          <w:szCs w:val="21"/>
        </w:rPr>
        <w:t xml:space="preserve">, </w:t>
      </w:r>
      <w:r w:rsidRPr="000E1C5C">
        <w:rPr>
          <w:rFonts w:cs="Times New Roman"/>
          <w:i/>
          <w:iCs/>
          <w:szCs w:val="21"/>
        </w:rPr>
        <w:t>Juanhong Liu</w:t>
      </w:r>
      <w:r w:rsidRPr="008E6109">
        <w:rPr>
          <w:rFonts w:cs="Times New Roman"/>
          <w:iCs/>
          <w:szCs w:val="21"/>
          <w:vertAlign w:val="superscript"/>
        </w:rPr>
        <w:t>2)</w:t>
      </w:r>
      <w:r w:rsidRPr="000E1C5C">
        <w:rPr>
          <w:rFonts w:cs="Times New Roman"/>
          <w:szCs w:val="21"/>
        </w:rPr>
        <w:t xml:space="preserve">, </w:t>
      </w:r>
      <w:r w:rsidRPr="000E1C5C">
        <w:rPr>
          <w:rFonts w:cs="Times New Roman"/>
          <w:i/>
          <w:iCs/>
          <w:szCs w:val="21"/>
        </w:rPr>
        <w:t>and Yixuan Yang</w:t>
      </w:r>
      <w:r w:rsidRPr="008E6109">
        <w:rPr>
          <w:rFonts w:cs="Times New Roman"/>
          <w:iCs/>
          <w:szCs w:val="21"/>
          <w:vertAlign w:val="superscript"/>
        </w:rPr>
        <w:t>1)</w:t>
      </w:r>
      <w:bookmarkStart w:id="1" w:name="_GoBack"/>
      <w:bookmarkEnd w:id="1"/>
    </w:p>
    <w:bookmarkEnd w:id="0"/>
    <w:p w14:paraId="7206F2EF" w14:textId="77777777" w:rsidR="008E6109" w:rsidRPr="000E1C5C" w:rsidRDefault="008E6109" w:rsidP="008E6109">
      <w:pPr>
        <w:snapToGrid w:val="0"/>
        <w:spacing w:line="360" w:lineRule="auto"/>
        <w:jc w:val="left"/>
        <w:rPr>
          <w:rFonts w:cs="Times New Roman"/>
          <w:szCs w:val="21"/>
        </w:rPr>
      </w:pPr>
      <w:r w:rsidRPr="000E1C5C">
        <w:rPr>
          <w:rFonts w:cs="Times New Roman"/>
          <w:szCs w:val="21"/>
        </w:rPr>
        <w:t>1) School of Civil Engineering, Henan Polytechnic University, Jiaozuo 454000, China</w:t>
      </w:r>
    </w:p>
    <w:p w14:paraId="0FA2C0CD" w14:textId="77777777" w:rsidR="008E6109" w:rsidRPr="000E1C5C" w:rsidRDefault="008E6109" w:rsidP="008E6109">
      <w:pPr>
        <w:snapToGrid w:val="0"/>
        <w:spacing w:line="360" w:lineRule="auto"/>
        <w:jc w:val="left"/>
        <w:rPr>
          <w:rFonts w:cs="Times New Roman"/>
          <w:szCs w:val="21"/>
        </w:rPr>
      </w:pPr>
      <w:r w:rsidRPr="000E1C5C">
        <w:rPr>
          <w:rFonts w:cs="Times New Roman"/>
          <w:szCs w:val="21"/>
        </w:rPr>
        <w:t>2) School of Civil and Resource Engineering, University of Science and Technology Beijing, Beijing 100083, China</w:t>
      </w:r>
    </w:p>
    <w:p w14:paraId="191469F4" w14:textId="77777777" w:rsidR="008E6109" w:rsidRPr="000E1C5C" w:rsidRDefault="008E6109" w:rsidP="008E6109">
      <w:pPr>
        <w:snapToGrid w:val="0"/>
        <w:spacing w:beforeLines="100" w:before="312" w:line="360" w:lineRule="auto"/>
        <w:rPr>
          <w:b/>
        </w:rPr>
      </w:pPr>
      <w:r w:rsidRPr="000E1C5C">
        <w:rPr>
          <w:rFonts w:cs="Times New Roman" w:hint="eastAsia"/>
          <w:b/>
          <w:bCs/>
          <w:szCs w:val="21"/>
        </w:rPr>
        <w:t>C</w:t>
      </w:r>
      <w:r w:rsidRPr="000E1C5C">
        <w:rPr>
          <w:rFonts w:cs="Times New Roman"/>
          <w:b/>
          <w:bCs/>
          <w:szCs w:val="21"/>
        </w:rPr>
        <w:t>orresponding author</w:t>
      </w:r>
      <w:r w:rsidRPr="000E1C5C">
        <w:rPr>
          <w:rFonts w:cs="Times New Roman" w:hint="eastAsia"/>
          <w:b/>
          <w:bCs/>
          <w:szCs w:val="21"/>
        </w:rPr>
        <w:t xml:space="preserve">: </w:t>
      </w:r>
      <w:r w:rsidRPr="000E1C5C">
        <w:rPr>
          <w:rFonts w:cs="Times New Roman"/>
          <w:i/>
          <w:iCs/>
          <w:szCs w:val="21"/>
        </w:rPr>
        <w:t>Zhu’en</w:t>
      </w:r>
      <w:r w:rsidRPr="000E1C5C">
        <w:rPr>
          <w:rFonts w:cs="Times New Roman"/>
          <w:i/>
          <w:iCs/>
          <w:szCs w:val="21"/>
          <w:vertAlign w:val="superscript"/>
        </w:rPr>
        <w:t xml:space="preserve"> </w:t>
      </w:r>
      <w:r w:rsidRPr="000E1C5C">
        <w:rPr>
          <w:rFonts w:cs="Times New Roman"/>
          <w:i/>
          <w:iCs/>
          <w:szCs w:val="21"/>
        </w:rPr>
        <w:t>Ruan</w:t>
      </w:r>
      <w:r w:rsidRPr="000E1C5C">
        <w:rPr>
          <w:rFonts w:cs="Times New Roman"/>
          <w:b/>
          <w:bCs/>
          <w:szCs w:val="21"/>
        </w:rPr>
        <w:t xml:space="preserve"> </w:t>
      </w:r>
      <w:r w:rsidRPr="000E1C5C">
        <w:rPr>
          <w:rFonts w:cs="Times New Roman" w:hint="eastAsia"/>
          <w:b/>
          <w:bCs/>
          <w:szCs w:val="21"/>
        </w:rPr>
        <w:t xml:space="preserve">  </w:t>
      </w:r>
      <w:r w:rsidRPr="000E1C5C">
        <w:rPr>
          <w:rFonts w:cs="Times New Roman"/>
          <w:b/>
          <w:bCs/>
          <w:szCs w:val="21"/>
        </w:rPr>
        <w:t>E-mail</w:t>
      </w:r>
      <w:r w:rsidRPr="000E1C5C">
        <w:rPr>
          <w:rFonts w:cs="Times New Roman" w:hint="eastAsia"/>
          <w:b/>
          <w:bCs/>
          <w:szCs w:val="21"/>
        </w:rPr>
        <w:t xml:space="preserve">: </w:t>
      </w:r>
      <w:bookmarkStart w:id="2" w:name="_Hlk102114723"/>
      <w:r w:rsidRPr="000E1C5C">
        <w:rPr>
          <w:rFonts w:cs="Times New Roman"/>
          <w:szCs w:val="21"/>
        </w:rPr>
        <w:fldChar w:fldCharType="begin"/>
      </w:r>
      <w:r w:rsidRPr="000E1C5C">
        <w:rPr>
          <w:rFonts w:cs="Times New Roman"/>
          <w:szCs w:val="21"/>
        </w:rPr>
        <w:instrText xml:space="preserve"> HYPERLINK "mailto:ustb_ruanzhuen@hotmail.com" </w:instrText>
      </w:r>
      <w:r w:rsidRPr="000E1C5C">
        <w:rPr>
          <w:rFonts w:cs="Times New Roman"/>
          <w:szCs w:val="21"/>
        </w:rPr>
        <w:fldChar w:fldCharType="separate"/>
      </w:r>
      <w:r w:rsidRPr="000E1C5C">
        <w:rPr>
          <w:rStyle w:val="ab"/>
          <w:rFonts w:cs="Times New Roman"/>
          <w:szCs w:val="21"/>
        </w:rPr>
        <w:t>ustb_ruanzhuen@hotmail.com</w:t>
      </w:r>
      <w:bookmarkEnd w:id="2"/>
      <w:r w:rsidRPr="000E1C5C">
        <w:rPr>
          <w:rFonts w:cs="Times New Roman"/>
          <w:szCs w:val="21"/>
        </w:rPr>
        <w:fldChar w:fldCharType="end"/>
      </w:r>
    </w:p>
    <w:p w14:paraId="754FB7CC" w14:textId="77777777" w:rsidR="00882F69" w:rsidRPr="00E22EDF" w:rsidRDefault="00882F69" w:rsidP="00AC3CD7">
      <w:pPr>
        <w:jc w:val="center"/>
        <w:rPr>
          <w:rFonts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420F10D1" w14:textId="2FA7B93B" w:rsidR="00AC3CD7" w:rsidRPr="00AC3CD7" w:rsidRDefault="00AC3CD7" w:rsidP="00AC3CD7">
      <w:pPr>
        <w:pStyle w:val="a4"/>
        <w:adjustRightInd w:val="0"/>
        <w:snapToGrid w:val="0"/>
        <w:spacing w:beforeLines="50" w:before="156" w:after="156"/>
        <w:rPr>
          <w:lang w:val="en-US"/>
        </w:rPr>
      </w:pPr>
      <w:r w:rsidRPr="00AC3CD7">
        <w:rPr>
          <w:lang w:val="en-US"/>
        </w:rPr>
        <w:t>Table S1</w:t>
      </w:r>
      <w:r w:rsidR="008E6109">
        <w:rPr>
          <w:rFonts w:hint="eastAsia"/>
          <w:lang w:val="en-US"/>
        </w:rPr>
        <w:t>.</w:t>
      </w:r>
      <w:r w:rsidRPr="00AC3CD7">
        <w:rPr>
          <w:lang w:val="en-US"/>
        </w:rPr>
        <w:t xml:space="preserve"> </w:t>
      </w:r>
      <w:r w:rsidR="008E6109">
        <w:rPr>
          <w:lang w:val="en-US"/>
        </w:rPr>
        <w:t xml:space="preserve"> </w:t>
      </w:r>
      <w:r w:rsidRPr="00AC3CD7">
        <w:rPr>
          <w:rFonts w:cs="Times New Roman"/>
          <w:lang w:val="en-US"/>
        </w:rPr>
        <w:t>Pilot-scale</w:t>
      </w:r>
      <w:r w:rsidRPr="00AC3CD7">
        <w:rPr>
          <w:lang w:val="en-US"/>
        </w:rPr>
        <w:t xml:space="preserve"> continuous thickener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</w:tblGrid>
      <w:tr w:rsidR="00AC3CD7" w:rsidRPr="00AC3CD7" w14:paraId="4EB32C9B" w14:textId="77777777" w:rsidTr="001B12F1">
        <w:trPr>
          <w:trHeight w:val="284"/>
          <w:jc w:val="center"/>
        </w:trPr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</w:tcPr>
          <w:p w14:paraId="5704F9D1" w14:textId="77777777" w:rsidR="00AC3CD7" w:rsidRPr="00AC3CD7" w:rsidRDefault="00AC3CD7" w:rsidP="001B12F1">
            <w:pPr>
              <w:adjustRightInd w:val="0"/>
              <w:snapToGrid w:val="0"/>
              <w:jc w:val="center"/>
            </w:pPr>
            <w:r w:rsidRPr="00AC3CD7">
              <w:t>Component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</w:tcPr>
          <w:p w14:paraId="74F0A33C" w14:textId="6FFF778A" w:rsidR="00AC3CD7" w:rsidRPr="00AC3CD7" w:rsidRDefault="00AC3CD7" w:rsidP="001B12F1">
            <w:pPr>
              <w:adjustRightInd w:val="0"/>
              <w:snapToGrid w:val="0"/>
              <w:jc w:val="center"/>
            </w:pPr>
            <w:r w:rsidRPr="00AC3CD7">
              <w:t>Dimensions and</w:t>
            </w:r>
            <w:r w:rsidR="008E6109" w:rsidRPr="00AC3CD7">
              <w:t xml:space="preserve"> p</w:t>
            </w:r>
            <w:r w:rsidRPr="00AC3CD7">
              <w:t>arameters</w:t>
            </w:r>
          </w:p>
        </w:tc>
      </w:tr>
      <w:tr w:rsidR="00AC3CD7" w:rsidRPr="00AC3CD7" w14:paraId="0CF897C9" w14:textId="77777777" w:rsidTr="001B12F1">
        <w:trPr>
          <w:trHeight w:val="264"/>
          <w:jc w:val="center"/>
        </w:trPr>
        <w:tc>
          <w:tcPr>
            <w:tcW w:w="2835" w:type="dxa"/>
            <w:tcBorders>
              <w:top w:val="single" w:sz="12" w:space="0" w:color="auto"/>
            </w:tcBorders>
          </w:tcPr>
          <w:p w14:paraId="4AC3213B" w14:textId="77777777" w:rsidR="00AC3CD7" w:rsidRPr="00AC3CD7" w:rsidRDefault="00AC3CD7" w:rsidP="001B12F1">
            <w:pPr>
              <w:adjustRightInd w:val="0"/>
              <w:snapToGrid w:val="0"/>
              <w:jc w:val="center"/>
            </w:pPr>
            <w:r w:rsidRPr="00AC3CD7">
              <w:t>Settlement column</w:t>
            </w:r>
          </w:p>
        </w:tc>
        <w:tc>
          <w:tcPr>
            <w:tcW w:w="2835" w:type="dxa"/>
            <w:tcBorders>
              <w:top w:val="single" w:sz="12" w:space="0" w:color="auto"/>
            </w:tcBorders>
          </w:tcPr>
          <w:p w14:paraId="3ADEB5FE" w14:textId="77777777" w:rsidR="00AC3CD7" w:rsidRPr="00AC3CD7" w:rsidRDefault="00AC3CD7" w:rsidP="001B12F1">
            <w:pPr>
              <w:adjustRightInd w:val="0"/>
              <w:snapToGrid w:val="0"/>
              <w:jc w:val="center"/>
            </w:pPr>
            <w:r w:rsidRPr="00AC3CD7">
              <w:t>Diameter 10 cm, height 100 cm</w:t>
            </w:r>
          </w:p>
        </w:tc>
      </w:tr>
      <w:tr w:rsidR="00AC3CD7" w:rsidRPr="00AC3CD7" w14:paraId="6EB566DA" w14:textId="77777777" w:rsidTr="001B12F1">
        <w:trPr>
          <w:trHeight w:val="264"/>
          <w:jc w:val="center"/>
        </w:trPr>
        <w:tc>
          <w:tcPr>
            <w:tcW w:w="2835" w:type="dxa"/>
          </w:tcPr>
          <w:p w14:paraId="37E3AA93" w14:textId="77777777" w:rsidR="00AC3CD7" w:rsidRPr="00AC3CD7" w:rsidRDefault="00AC3CD7" w:rsidP="001B12F1">
            <w:pPr>
              <w:adjustRightInd w:val="0"/>
              <w:snapToGrid w:val="0"/>
              <w:jc w:val="center"/>
            </w:pPr>
            <w:r w:rsidRPr="00AC3CD7">
              <w:t>Flocculant feed pump</w:t>
            </w:r>
          </w:p>
        </w:tc>
        <w:tc>
          <w:tcPr>
            <w:tcW w:w="2835" w:type="dxa"/>
          </w:tcPr>
          <w:p w14:paraId="341397DA" w14:textId="77777777" w:rsidR="00AC3CD7" w:rsidRPr="00AC3CD7" w:rsidRDefault="00AC3CD7" w:rsidP="001B12F1">
            <w:pPr>
              <w:adjustRightInd w:val="0"/>
              <w:snapToGrid w:val="0"/>
              <w:jc w:val="center"/>
            </w:pPr>
            <w:r w:rsidRPr="00AC3CD7">
              <w:t>BS100-1A</w:t>
            </w:r>
          </w:p>
        </w:tc>
      </w:tr>
      <w:tr w:rsidR="00AC3CD7" w:rsidRPr="00AC3CD7" w14:paraId="724D8618" w14:textId="77777777" w:rsidTr="001B12F1">
        <w:trPr>
          <w:trHeight w:val="264"/>
          <w:jc w:val="center"/>
        </w:trPr>
        <w:tc>
          <w:tcPr>
            <w:tcW w:w="2835" w:type="dxa"/>
          </w:tcPr>
          <w:p w14:paraId="40379F2C" w14:textId="77777777" w:rsidR="00AC3CD7" w:rsidRPr="00AC3CD7" w:rsidRDefault="00AC3CD7" w:rsidP="001B12F1">
            <w:pPr>
              <w:adjustRightInd w:val="0"/>
              <w:snapToGrid w:val="0"/>
              <w:jc w:val="center"/>
            </w:pPr>
            <w:r w:rsidRPr="00AC3CD7">
              <w:t>Agitator</w:t>
            </w:r>
          </w:p>
        </w:tc>
        <w:tc>
          <w:tcPr>
            <w:tcW w:w="2835" w:type="dxa"/>
          </w:tcPr>
          <w:p w14:paraId="30E23D11" w14:textId="77777777" w:rsidR="00AC3CD7" w:rsidRPr="00AC3CD7" w:rsidRDefault="00AC3CD7" w:rsidP="001B12F1">
            <w:pPr>
              <w:adjustRightInd w:val="0"/>
              <w:snapToGrid w:val="0"/>
              <w:jc w:val="center"/>
            </w:pPr>
            <w:r w:rsidRPr="00AC3CD7">
              <w:t>Height 60 cm, width 10 cm</w:t>
            </w:r>
          </w:p>
        </w:tc>
      </w:tr>
      <w:tr w:rsidR="00AC3CD7" w:rsidRPr="00AC3CD7" w14:paraId="3141BE6C" w14:textId="77777777" w:rsidTr="001B12F1">
        <w:trPr>
          <w:trHeight w:val="284"/>
          <w:jc w:val="center"/>
        </w:trPr>
        <w:tc>
          <w:tcPr>
            <w:tcW w:w="2835" w:type="dxa"/>
          </w:tcPr>
          <w:p w14:paraId="231E4D84" w14:textId="3877E78B" w:rsidR="00AC3CD7" w:rsidRPr="00AC3CD7" w:rsidRDefault="00E26D2A" w:rsidP="001B12F1">
            <w:pPr>
              <w:adjustRightInd w:val="0"/>
              <w:snapToGrid w:val="0"/>
              <w:jc w:val="center"/>
            </w:pPr>
            <w:r>
              <w:t>R</w:t>
            </w:r>
            <w:r w:rsidR="00AC3CD7" w:rsidRPr="00AC3CD7">
              <w:t>ake</w:t>
            </w:r>
          </w:p>
        </w:tc>
        <w:tc>
          <w:tcPr>
            <w:tcW w:w="2835" w:type="dxa"/>
          </w:tcPr>
          <w:p w14:paraId="5C909219" w14:textId="77777777" w:rsidR="00AC3CD7" w:rsidRPr="00AC3CD7" w:rsidRDefault="00AC3CD7" w:rsidP="001B12F1">
            <w:pPr>
              <w:adjustRightInd w:val="0"/>
              <w:snapToGrid w:val="0"/>
              <w:jc w:val="center"/>
            </w:pPr>
            <w:r w:rsidRPr="00AC3CD7">
              <w:t>Height 90 cm, width 8 cm</w:t>
            </w:r>
          </w:p>
        </w:tc>
      </w:tr>
      <w:tr w:rsidR="00AC3CD7" w:rsidRPr="00FA3328" w14:paraId="26A8C4A0" w14:textId="77777777" w:rsidTr="001B12F1">
        <w:trPr>
          <w:trHeight w:val="264"/>
          <w:jc w:val="center"/>
        </w:trPr>
        <w:tc>
          <w:tcPr>
            <w:tcW w:w="2835" w:type="dxa"/>
            <w:tcBorders>
              <w:bottom w:val="single" w:sz="12" w:space="0" w:color="auto"/>
            </w:tcBorders>
          </w:tcPr>
          <w:p w14:paraId="4232F9F2" w14:textId="77777777" w:rsidR="00AC3CD7" w:rsidRPr="00AC3CD7" w:rsidRDefault="00AC3CD7" w:rsidP="001B12F1">
            <w:pPr>
              <w:adjustRightInd w:val="0"/>
              <w:snapToGrid w:val="0"/>
              <w:jc w:val="center"/>
            </w:pPr>
            <w:r w:rsidRPr="00AC3CD7">
              <w:t>Low speed motor</w:t>
            </w:r>
          </w:p>
        </w:tc>
        <w:tc>
          <w:tcPr>
            <w:tcW w:w="2835" w:type="dxa"/>
            <w:tcBorders>
              <w:bottom w:val="single" w:sz="12" w:space="0" w:color="auto"/>
            </w:tcBorders>
          </w:tcPr>
          <w:p w14:paraId="38AB820B" w14:textId="365E3D82" w:rsidR="00AC3CD7" w:rsidRPr="00FA3328" w:rsidRDefault="00E26D2A" w:rsidP="001B12F1">
            <w:pPr>
              <w:adjustRightInd w:val="0"/>
              <w:snapToGrid w:val="0"/>
              <w:jc w:val="center"/>
            </w:pPr>
            <w:r>
              <w:t>Speed 0–10</w:t>
            </w:r>
            <w:r w:rsidRPr="00E26D2A">
              <w:rPr>
                <w:color w:val="FF0000"/>
              </w:rPr>
              <w:t xml:space="preserve"> </w:t>
            </w:r>
            <w:r w:rsidRPr="002A500A">
              <w:t>r/</w:t>
            </w:r>
            <w:r w:rsidR="00AC3CD7" w:rsidRPr="002A500A">
              <w:t>m</w:t>
            </w:r>
            <w:r w:rsidRPr="002A500A">
              <w:t>in</w:t>
            </w:r>
          </w:p>
        </w:tc>
      </w:tr>
    </w:tbl>
    <w:p w14:paraId="3615AEFA" w14:textId="77777777" w:rsidR="00F61DC5" w:rsidRDefault="00F61DC5">
      <w:pPr>
        <w:rPr>
          <w:rFonts w:cs="Times New Roman"/>
          <w:color w:val="000000"/>
          <w:sz w:val="21"/>
          <w:szCs w:val="21"/>
          <w:shd w:val="clear" w:color="auto" w:fill="FFFFFF"/>
        </w:rPr>
      </w:pPr>
    </w:p>
    <w:p w14:paraId="4D7F07B9" w14:textId="77777777" w:rsidR="00F61DC5" w:rsidRPr="000E1C5C" w:rsidRDefault="00F61DC5" w:rsidP="00F61DC5">
      <w:pPr>
        <w:snapToGrid w:val="0"/>
        <w:spacing w:line="360" w:lineRule="auto"/>
        <w:ind w:firstLineChars="200" w:firstLine="480"/>
        <w:jc w:val="center"/>
        <w:rPr>
          <w:rFonts w:cs="Times New Roman"/>
          <w:szCs w:val="21"/>
        </w:rPr>
      </w:pPr>
      <w:r w:rsidRPr="00C43940">
        <w:rPr>
          <w:rFonts w:cs="Times New Roman"/>
          <w:noProof/>
          <w:szCs w:val="21"/>
        </w:rPr>
        <w:drawing>
          <wp:inline distT="0" distB="0" distL="0" distR="0" wp14:anchorId="59B91631" wp14:editId="2C954299">
            <wp:extent cx="3905621" cy="2710800"/>
            <wp:effectExtent l="0" t="0" r="0" b="0"/>
            <wp:docPr id="598375862" name="图片 59837586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552524D4-2395-C5F6-48DB-D6BE621D5F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552524D4-2395-C5F6-48DB-D6BE621D5F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5621" cy="27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2611" w14:textId="280C7E85" w:rsidR="00F61DC5" w:rsidRPr="000E1C5C" w:rsidRDefault="00F61DC5" w:rsidP="0048084F">
      <w:pPr>
        <w:pStyle w:val="a4"/>
        <w:adjustRightInd w:val="0"/>
        <w:snapToGrid w:val="0"/>
        <w:spacing w:after="156" w:line="360" w:lineRule="auto"/>
        <w:jc w:val="left"/>
        <w:rPr>
          <w:rFonts w:cs="Times New Roman"/>
          <w:lang w:val="en-US"/>
        </w:rPr>
      </w:pPr>
      <w:r w:rsidRPr="000E1C5C">
        <w:rPr>
          <w:lang w:val="en-US"/>
        </w:rPr>
        <w:t xml:space="preserve">Fig. </w:t>
      </w:r>
      <w:r>
        <w:rPr>
          <w:lang w:val="en-US"/>
        </w:rPr>
        <w:t>S1</w:t>
      </w:r>
      <w:r w:rsidRPr="000E1C5C">
        <w:rPr>
          <w:rFonts w:cs="Times New Roman"/>
          <w:lang w:val="en-US"/>
        </w:rPr>
        <w:t>.</w:t>
      </w:r>
      <w:r>
        <w:rPr>
          <w:rFonts w:cs="Times New Roman"/>
          <w:lang w:val="en-US"/>
        </w:rPr>
        <w:t xml:space="preserve">  </w:t>
      </w:r>
      <w:r w:rsidRPr="000E1C5C">
        <w:rPr>
          <w:rFonts w:cs="Times New Roman"/>
          <w:lang w:val="en-US"/>
        </w:rPr>
        <w:t xml:space="preserve">Continuous shear thickening test: (a) slurry preparation, (b) settling column, (c) flocculation–sedimentation, (d) deposited bed, (e) tailing bed sampling, and (f) tailing </w:t>
      </w:r>
      <w:r w:rsidRPr="000E1C5C">
        <w:rPr>
          <w:rFonts w:cs="Times New Roman"/>
          <w:lang w:val="en-US"/>
        </w:rPr>
        <w:lastRenderedPageBreak/>
        <w:t>specimen.</w:t>
      </w:r>
    </w:p>
    <w:p w14:paraId="309488CC" w14:textId="77777777" w:rsidR="009F7760" w:rsidRDefault="009F7760">
      <w:pPr>
        <w:rPr>
          <w:rFonts w:cs="Times New Roman"/>
          <w:color w:val="000000"/>
          <w:sz w:val="21"/>
          <w:szCs w:val="21"/>
          <w:shd w:val="clear" w:color="auto" w:fill="FFFFFF"/>
        </w:rPr>
      </w:pPr>
    </w:p>
    <w:p w14:paraId="0A065CFB" w14:textId="77777777" w:rsidR="00F61DC5" w:rsidRPr="00F61DC5" w:rsidRDefault="00F61DC5">
      <w:pPr>
        <w:rPr>
          <w:rFonts w:cs="Times New Roman"/>
          <w:color w:val="000000"/>
          <w:sz w:val="21"/>
          <w:szCs w:val="21"/>
          <w:shd w:val="clear" w:color="auto" w:fill="FFFFFF"/>
        </w:rPr>
      </w:pPr>
    </w:p>
    <w:p w14:paraId="3208CE6D" w14:textId="34850980" w:rsidR="00AC3CD7" w:rsidRPr="00AC3CD7" w:rsidRDefault="00AC3CD7" w:rsidP="00AC3CD7">
      <w:pPr>
        <w:pStyle w:val="a6"/>
        <w:adjustRightInd w:val="0"/>
        <w:snapToGrid w:val="0"/>
        <w:spacing w:before="156"/>
        <w:rPr>
          <w:rFonts w:ascii="宋体" w:hAnsi="宋体"/>
          <w:b w:val="0"/>
          <w:lang w:val="en-US"/>
        </w:rPr>
      </w:pPr>
      <w:r w:rsidRPr="00AC3CD7">
        <w:rPr>
          <w:noProof/>
          <w:lang w:val="en-US" w:bidi="ar-SA"/>
        </w:rPr>
        <w:drawing>
          <wp:inline distT="0" distB="0" distL="0" distR="0" wp14:anchorId="44E808E7" wp14:editId="14AA5DBD">
            <wp:extent cx="1871345" cy="2152650"/>
            <wp:effectExtent l="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691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CD7">
        <w:rPr>
          <w:lang w:val="en-US"/>
        </w:rPr>
        <w:t xml:space="preserve"> </w:t>
      </w:r>
      <w:r w:rsidR="00E6359B" w:rsidRPr="00E6359B">
        <w:rPr>
          <w:noProof/>
          <w:lang w:val="en-US" w:bidi="ar-SA"/>
        </w:rPr>
        <w:drawing>
          <wp:inline distT="0" distB="0" distL="0" distR="0" wp14:anchorId="6ECA38F5" wp14:editId="44CF56F7">
            <wp:extent cx="2928457" cy="2152800"/>
            <wp:effectExtent l="0" t="0" r="5715" b="0"/>
            <wp:docPr id="5" name="图片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BE0F3461-9CAB-08A5-B15C-61C07AEB29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BE0F3461-9CAB-08A5-B15C-61C07AEB29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8457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06DD" w14:textId="7BAC5DCF" w:rsidR="00AC3CD7" w:rsidRPr="00FA3328" w:rsidRDefault="00AC3CD7" w:rsidP="00AC3CD7">
      <w:pPr>
        <w:pStyle w:val="a4"/>
        <w:adjustRightInd w:val="0"/>
        <w:snapToGrid w:val="0"/>
        <w:spacing w:after="156"/>
        <w:rPr>
          <w:rFonts w:cs="Times New Roman"/>
          <w:lang w:val="en-US"/>
        </w:rPr>
      </w:pPr>
      <w:r w:rsidRPr="00AC3CD7">
        <w:rPr>
          <w:rFonts w:cs="Times New Roman"/>
          <w:lang w:val="en-US"/>
        </w:rPr>
        <w:t>Fig</w:t>
      </w:r>
      <w:r w:rsidRPr="00AC3CD7">
        <w:rPr>
          <w:rStyle w:val="a8"/>
          <w:rFonts w:cs="Times New Roman"/>
          <w:bCs/>
          <w:lang w:val="en-US"/>
        </w:rPr>
        <w:t xml:space="preserve">. </w:t>
      </w:r>
      <w:r w:rsidRPr="00AC3CD7">
        <w:rPr>
          <w:rStyle w:val="a8"/>
          <w:rFonts w:cs="Times New Roman"/>
          <w:b/>
          <w:lang w:val="en-US"/>
        </w:rPr>
        <w:t>S</w:t>
      </w:r>
      <w:r w:rsidR="00F61DC5">
        <w:rPr>
          <w:rStyle w:val="a8"/>
          <w:rFonts w:cs="Times New Roman"/>
          <w:b/>
          <w:lang w:val="en-US"/>
        </w:rPr>
        <w:t>2</w:t>
      </w:r>
      <w:r w:rsidR="00E26D2A">
        <w:rPr>
          <w:rStyle w:val="a8"/>
          <w:rFonts w:cs="Times New Roman"/>
          <w:b/>
          <w:lang w:val="en-US"/>
        </w:rPr>
        <w:t xml:space="preserve">. </w:t>
      </w:r>
      <w:r w:rsidRPr="00AC3CD7">
        <w:rPr>
          <w:rStyle w:val="a8"/>
          <w:rFonts w:cs="Times New Roman"/>
          <w:bCs/>
          <w:lang w:val="en-US"/>
        </w:rPr>
        <w:t xml:space="preserve"> </w:t>
      </w:r>
      <w:r w:rsidRPr="00AC3CD7">
        <w:rPr>
          <w:rFonts w:cs="Times New Roman"/>
          <w:lang w:val="en-US"/>
        </w:rPr>
        <w:t>Rotating reverse seepage test device: (a) experimental device scheme and (b) layout of the laboratory device</w:t>
      </w:r>
      <w:r w:rsidRPr="00FA3328">
        <w:rPr>
          <w:rFonts w:cs="Times New Roman"/>
          <w:b w:val="0"/>
          <w:bCs/>
          <w:lang w:val="en-US"/>
        </w:rPr>
        <w:t xml:space="preserve"> </w:t>
      </w:r>
    </w:p>
    <w:p w14:paraId="769C131E" w14:textId="4D50D286" w:rsidR="00AC3CD7" w:rsidRDefault="00AC3CD7">
      <w:pPr>
        <w:rPr>
          <w:rFonts w:cs="Times New Roman"/>
          <w:color w:val="000000"/>
          <w:sz w:val="21"/>
          <w:szCs w:val="21"/>
          <w:shd w:val="clear" w:color="auto" w:fill="FFFFFF"/>
        </w:rPr>
      </w:pPr>
    </w:p>
    <w:p w14:paraId="4CA66B87" w14:textId="77777777" w:rsidR="00F61DC5" w:rsidRDefault="00F61DC5">
      <w:pPr>
        <w:rPr>
          <w:rFonts w:cs="Times New Roman"/>
          <w:color w:val="000000"/>
          <w:sz w:val="21"/>
          <w:szCs w:val="21"/>
          <w:shd w:val="clear" w:color="auto" w:fill="FFFFFF"/>
        </w:rPr>
      </w:pPr>
    </w:p>
    <w:p w14:paraId="3752A341" w14:textId="77777777" w:rsidR="00F61DC5" w:rsidRPr="000E1C5C" w:rsidRDefault="00F61DC5" w:rsidP="00F61DC5">
      <w:pPr>
        <w:adjustRightInd w:val="0"/>
        <w:snapToGrid w:val="0"/>
        <w:spacing w:line="360" w:lineRule="auto"/>
        <w:ind w:firstLineChars="200" w:firstLine="480"/>
        <w:jc w:val="center"/>
        <w:rPr>
          <w:rFonts w:cs="Times New Roman"/>
          <w:szCs w:val="21"/>
        </w:rPr>
      </w:pPr>
      <w:r w:rsidRPr="000E1C5C">
        <w:rPr>
          <w:rFonts w:cs="Times New Roman"/>
          <w:noProof/>
          <w:szCs w:val="21"/>
        </w:rPr>
        <w:drawing>
          <wp:inline distT="0" distB="0" distL="0" distR="0" wp14:anchorId="5869B2AE" wp14:editId="69F894A6">
            <wp:extent cx="3429000" cy="2586355"/>
            <wp:effectExtent l="0" t="0" r="0" b="444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340" cy="259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DB6C6" w14:textId="12F3FDF5" w:rsidR="00F61DC5" w:rsidRPr="00F61DC5" w:rsidRDefault="00F61DC5" w:rsidP="00F61DC5">
      <w:pPr>
        <w:adjustRightInd w:val="0"/>
        <w:snapToGrid w:val="0"/>
        <w:spacing w:line="360" w:lineRule="auto"/>
        <w:ind w:firstLineChars="200" w:firstLine="422"/>
        <w:jc w:val="center"/>
        <w:rPr>
          <w:rFonts w:cs="Times New Roman"/>
          <w:b/>
          <w:bCs/>
          <w:sz w:val="21"/>
          <w:szCs w:val="21"/>
        </w:rPr>
      </w:pPr>
      <w:r w:rsidRPr="00F61DC5">
        <w:rPr>
          <w:rFonts w:cs="Times New Roman"/>
          <w:b/>
          <w:bCs/>
          <w:sz w:val="21"/>
          <w:szCs w:val="21"/>
        </w:rPr>
        <w:t>Fig. S3</w:t>
      </w:r>
      <w:r w:rsidRPr="00F61DC5">
        <w:rPr>
          <w:rFonts w:cs="Times New Roman" w:hint="eastAsia"/>
          <w:b/>
          <w:bCs/>
          <w:sz w:val="21"/>
          <w:szCs w:val="21"/>
        </w:rPr>
        <w:t>.</w:t>
      </w:r>
      <w:r w:rsidRPr="00F61DC5">
        <w:rPr>
          <w:rFonts w:cs="Times New Roman"/>
          <w:b/>
          <w:bCs/>
          <w:sz w:val="21"/>
          <w:szCs w:val="21"/>
        </w:rPr>
        <w:t xml:space="preserve">  Reverse seepage test device.</w:t>
      </w:r>
    </w:p>
    <w:p w14:paraId="42EA7335" w14:textId="77777777" w:rsidR="00F61DC5" w:rsidRPr="00F61DC5" w:rsidRDefault="00F61DC5">
      <w:pPr>
        <w:rPr>
          <w:rFonts w:cs="Times New Roman"/>
          <w:color w:val="000000"/>
          <w:sz w:val="21"/>
          <w:szCs w:val="21"/>
          <w:shd w:val="clear" w:color="auto" w:fill="FFFFFF"/>
        </w:rPr>
      </w:pPr>
    </w:p>
    <w:p w14:paraId="0C56A336" w14:textId="77777777" w:rsidR="00AC3CD7" w:rsidRPr="00AC3CD7" w:rsidRDefault="00AC3CD7" w:rsidP="00AC3CD7">
      <w:pPr>
        <w:pStyle w:val="a4"/>
        <w:adjustRightInd w:val="0"/>
        <w:snapToGrid w:val="0"/>
        <w:spacing w:after="156"/>
        <w:rPr>
          <w:rFonts w:ascii="宋体" w:hAnsi="宋体"/>
          <w:lang w:val="en-US"/>
        </w:rPr>
      </w:pPr>
      <w:r w:rsidRPr="00AC3CD7">
        <w:rPr>
          <w:noProof/>
          <w:lang w:val="en-US" w:bidi="ar-SA"/>
        </w:rPr>
        <w:lastRenderedPageBreak/>
        <w:drawing>
          <wp:inline distT="0" distB="0" distL="0" distR="0" wp14:anchorId="4E282158" wp14:editId="74940229">
            <wp:extent cx="3663950" cy="20275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049" cy="206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CD7">
        <w:rPr>
          <w:rFonts w:ascii="宋体" w:hAnsi="宋体"/>
          <w:sz w:val="18"/>
          <w:szCs w:val="18"/>
          <w:lang w:val="en-US" w:bidi="ar-SA"/>
        </w:rPr>
        <w:t xml:space="preserve"> </w:t>
      </w:r>
    </w:p>
    <w:p w14:paraId="5BA7B800" w14:textId="2E74B869" w:rsidR="009F7760" w:rsidRPr="009F7760" w:rsidRDefault="00AC3CD7" w:rsidP="009F7760">
      <w:pPr>
        <w:pStyle w:val="a4"/>
        <w:adjustRightInd w:val="0"/>
        <w:snapToGrid w:val="0"/>
        <w:spacing w:after="156"/>
        <w:rPr>
          <w:rFonts w:cs="Times New Roman"/>
          <w:lang w:val="en-US"/>
        </w:rPr>
      </w:pPr>
      <w:r w:rsidRPr="00AC3CD7">
        <w:rPr>
          <w:rFonts w:cs="Times New Roman"/>
          <w:lang w:val="en-US"/>
        </w:rPr>
        <w:t>Fig. S</w:t>
      </w:r>
      <w:r w:rsidR="00F61DC5">
        <w:rPr>
          <w:rFonts w:cs="Times New Roman"/>
          <w:lang w:val="en-US"/>
        </w:rPr>
        <w:t>4</w:t>
      </w:r>
      <w:r w:rsidR="00E26D2A">
        <w:rPr>
          <w:rFonts w:cs="Times New Roman"/>
          <w:lang w:val="en-US"/>
        </w:rPr>
        <w:t xml:space="preserve">. </w:t>
      </w:r>
      <w:r w:rsidRPr="00AC3CD7">
        <w:rPr>
          <w:rFonts w:cs="Times New Roman"/>
          <w:lang w:val="en-US"/>
        </w:rPr>
        <w:t xml:space="preserve"> Three-dimensional reconstruction process: (a) slice chart, (b) threshold segmentation, (c) binarization, (d) 3D reconstruction, (e) pore network model, and (f) channel characterization</w:t>
      </w:r>
      <w:r w:rsidR="00E26D2A">
        <w:rPr>
          <w:rFonts w:cs="Times New Roman"/>
          <w:lang w:val="en-US"/>
        </w:rPr>
        <w:t>.</w:t>
      </w:r>
      <w:r w:rsidR="009F7760">
        <w:rPr>
          <w:rFonts w:cs="Times New Roman"/>
          <w:lang w:val="en-US"/>
        </w:rPr>
        <w:br w:type="page"/>
      </w:r>
    </w:p>
    <w:p w14:paraId="6A6DD8DE" w14:textId="680F8DD0" w:rsidR="00AC3CD7" w:rsidRPr="00AC3CD7" w:rsidRDefault="00AC3CD7" w:rsidP="00AC3CD7">
      <w:pPr>
        <w:pStyle w:val="a4"/>
        <w:adjustRightInd w:val="0"/>
        <w:snapToGrid w:val="0"/>
        <w:spacing w:beforeLines="50" w:before="156" w:after="156"/>
        <w:rPr>
          <w:rFonts w:cs="Times New Roman"/>
          <w:lang w:val="en-US"/>
        </w:rPr>
      </w:pPr>
      <w:r w:rsidRPr="00AC3CD7">
        <w:rPr>
          <w:rFonts w:cs="Times New Roman"/>
          <w:lang w:val="en-US"/>
        </w:rPr>
        <w:lastRenderedPageBreak/>
        <w:t>Table S2</w:t>
      </w:r>
      <w:r w:rsidR="00E22EDF">
        <w:rPr>
          <w:rFonts w:cs="Times New Roman"/>
          <w:lang w:val="en-US"/>
        </w:rPr>
        <w:t xml:space="preserve">. </w:t>
      </w:r>
      <w:r w:rsidRPr="00AC3CD7">
        <w:rPr>
          <w:rFonts w:cs="Times New Roman"/>
          <w:lang w:val="en-US"/>
        </w:rPr>
        <w:t xml:space="preserve"> Details of PNM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0"/>
        <w:gridCol w:w="1643"/>
        <w:gridCol w:w="744"/>
        <w:gridCol w:w="1160"/>
        <w:gridCol w:w="9"/>
        <w:gridCol w:w="1151"/>
        <w:gridCol w:w="18"/>
        <w:gridCol w:w="1173"/>
      </w:tblGrid>
      <w:tr w:rsidR="00AC3CD7" w:rsidRPr="00AC3CD7" w14:paraId="5DFB29BE" w14:textId="77777777" w:rsidTr="002A500A">
        <w:trPr>
          <w:trHeight w:val="230"/>
          <w:jc w:val="center"/>
        </w:trPr>
        <w:tc>
          <w:tcPr>
            <w:tcW w:w="327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3259DAF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Parameters</w:t>
            </w:r>
          </w:p>
        </w:tc>
        <w:tc>
          <w:tcPr>
            <w:tcW w:w="7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1EFEAB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S1</w:t>
            </w:r>
          </w:p>
        </w:tc>
        <w:tc>
          <w:tcPr>
            <w:tcW w:w="116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11CB386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S2</w:t>
            </w:r>
          </w:p>
        </w:tc>
        <w:tc>
          <w:tcPr>
            <w:tcW w:w="116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51FE782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S3</w:t>
            </w:r>
          </w:p>
        </w:tc>
        <w:tc>
          <w:tcPr>
            <w:tcW w:w="11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01392D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S4</w:t>
            </w:r>
          </w:p>
        </w:tc>
      </w:tr>
      <w:tr w:rsidR="002A500A" w:rsidRPr="00AC3CD7" w14:paraId="46F30DA1" w14:textId="366BF47C" w:rsidTr="002A500A">
        <w:trPr>
          <w:trHeight w:val="237"/>
          <w:jc w:val="center"/>
        </w:trPr>
        <w:tc>
          <w:tcPr>
            <w:tcW w:w="3273" w:type="dxa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14:paraId="077D5949" w14:textId="015F8193" w:rsidR="002A500A" w:rsidRPr="00AC3CD7" w:rsidRDefault="002A500A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 xml:space="preserve">Model size </w:t>
            </w:r>
            <w:r>
              <w:rPr>
                <w:sz w:val="18"/>
                <w:szCs w:val="18"/>
              </w:rPr>
              <w:t xml:space="preserve">/ </w:t>
            </w:r>
            <w:r w:rsidRPr="00AC3CD7">
              <w:rPr>
                <w:sz w:val="18"/>
                <w:szCs w:val="18"/>
              </w:rPr>
              <w:t>mm</w:t>
            </w:r>
          </w:p>
        </w:tc>
        <w:tc>
          <w:tcPr>
            <w:tcW w:w="711" w:type="dxa"/>
            <w:tcBorders>
              <w:top w:val="single" w:sz="12" w:space="0" w:color="auto"/>
              <w:bottom w:val="nil"/>
              <w:right w:val="single" w:sz="36" w:space="0" w:color="FFFFFF" w:themeColor="background1"/>
            </w:tcBorders>
            <w:vAlign w:val="center"/>
          </w:tcPr>
          <w:p w14:paraId="6ED6F146" w14:textId="6DC575C8" w:rsidR="002A500A" w:rsidRPr="00AC3CD7" w:rsidRDefault="002A500A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2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×</m:t>
              </m:r>
            </m:oMath>
            <w:r w:rsidRPr="00AC3CD7">
              <w:rPr>
                <w:sz w:val="18"/>
                <w:szCs w:val="18"/>
              </w:rPr>
              <w:t>2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×</m:t>
              </m:r>
            </m:oMath>
            <w:r w:rsidRPr="00AC3CD7">
              <w:rPr>
                <w:sz w:val="18"/>
                <w:szCs w:val="18"/>
              </w:rPr>
              <w:t>2</w:t>
            </w:r>
          </w:p>
        </w:tc>
        <w:tc>
          <w:tcPr>
            <w:tcW w:w="1160" w:type="dxa"/>
            <w:tcBorders>
              <w:top w:val="single" w:sz="12" w:space="0" w:color="auto"/>
              <w:left w:val="single" w:sz="36" w:space="0" w:color="FFFFFF" w:themeColor="background1"/>
              <w:bottom w:val="nil"/>
            </w:tcBorders>
            <w:vAlign w:val="center"/>
          </w:tcPr>
          <w:p w14:paraId="5687D821" w14:textId="4B44591E" w:rsidR="002A500A" w:rsidRPr="00AC3CD7" w:rsidRDefault="002A500A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2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×</m:t>
              </m:r>
            </m:oMath>
            <w:r w:rsidRPr="00AC3CD7">
              <w:rPr>
                <w:sz w:val="18"/>
                <w:szCs w:val="18"/>
              </w:rPr>
              <w:t>2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×</m:t>
              </m:r>
            </m:oMath>
            <w:r w:rsidRPr="00AC3CD7">
              <w:rPr>
                <w:sz w:val="18"/>
                <w:szCs w:val="18"/>
              </w:rPr>
              <w:t>2</w:t>
            </w:r>
          </w:p>
        </w:tc>
        <w:tc>
          <w:tcPr>
            <w:tcW w:w="1160" w:type="dxa"/>
            <w:gridSpan w:val="2"/>
            <w:tcBorders>
              <w:top w:val="single" w:sz="12" w:space="0" w:color="auto"/>
              <w:left w:val="single" w:sz="36" w:space="0" w:color="FFFFFF" w:themeColor="background1"/>
              <w:bottom w:val="nil"/>
            </w:tcBorders>
            <w:vAlign w:val="center"/>
          </w:tcPr>
          <w:p w14:paraId="333E7F35" w14:textId="77777777" w:rsidR="002A500A" w:rsidRPr="00AC3CD7" w:rsidRDefault="002A500A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2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×</m:t>
              </m:r>
            </m:oMath>
            <w:r w:rsidRPr="00AC3CD7">
              <w:rPr>
                <w:sz w:val="18"/>
                <w:szCs w:val="18"/>
              </w:rPr>
              <w:t>2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×</m:t>
              </m:r>
            </m:oMath>
            <w:r w:rsidRPr="00AC3CD7">
              <w:rPr>
                <w:sz w:val="18"/>
                <w:szCs w:val="18"/>
              </w:rPr>
              <w:t>2</w:t>
            </w:r>
          </w:p>
        </w:tc>
        <w:tc>
          <w:tcPr>
            <w:tcW w:w="1191" w:type="dxa"/>
            <w:gridSpan w:val="2"/>
            <w:tcBorders>
              <w:top w:val="single" w:sz="12" w:space="0" w:color="auto"/>
              <w:left w:val="single" w:sz="36" w:space="0" w:color="FFFFFF" w:themeColor="background1"/>
              <w:bottom w:val="nil"/>
            </w:tcBorders>
            <w:vAlign w:val="center"/>
          </w:tcPr>
          <w:p w14:paraId="668F162E" w14:textId="181BA2A7" w:rsidR="002A500A" w:rsidRPr="00AC3CD7" w:rsidRDefault="002A500A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2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×</m:t>
              </m:r>
            </m:oMath>
            <w:r w:rsidRPr="00AC3CD7">
              <w:rPr>
                <w:sz w:val="18"/>
                <w:szCs w:val="18"/>
              </w:rPr>
              <w:t>2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×</m:t>
              </m:r>
            </m:oMath>
            <w:r w:rsidRPr="00AC3CD7">
              <w:rPr>
                <w:sz w:val="18"/>
                <w:szCs w:val="18"/>
              </w:rPr>
              <w:t>2</w:t>
            </w:r>
          </w:p>
        </w:tc>
      </w:tr>
      <w:tr w:rsidR="00AC3CD7" w:rsidRPr="00AC3CD7" w14:paraId="3A999B8F" w14:textId="77777777" w:rsidTr="002A500A">
        <w:trPr>
          <w:trHeight w:val="230"/>
          <w:jc w:val="center"/>
        </w:trPr>
        <w:tc>
          <w:tcPr>
            <w:tcW w:w="3273" w:type="dxa"/>
            <w:gridSpan w:val="2"/>
            <w:tcBorders>
              <w:top w:val="nil"/>
            </w:tcBorders>
            <w:vAlign w:val="center"/>
          </w:tcPr>
          <w:p w14:paraId="755EB56C" w14:textId="6AFA8E41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 xml:space="preserve">Shearing time </w:t>
            </w:r>
            <w:r w:rsidR="002A500A">
              <w:rPr>
                <w:sz w:val="18"/>
                <w:szCs w:val="18"/>
              </w:rPr>
              <w:t xml:space="preserve">/ </w:t>
            </w:r>
            <w:r w:rsidRPr="00AC3CD7">
              <w:rPr>
                <w:sz w:val="18"/>
                <w:szCs w:val="18"/>
              </w:rPr>
              <w:t>min</w:t>
            </w:r>
          </w:p>
        </w:tc>
        <w:tc>
          <w:tcPr>
            <w:tcW w:w="711" w:type="dxa"/>
            <w:tcBorders>
              <w:top w:val="nil"/>
            </w:tcBorders>
            <w:vAlign w:val="center"/>
          </w:tcPr>
          <w:p w14:paraId="4D62EB91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0</w:t>
            </w:r>
          </w:p>
        </w:tc>
        <w:tc>
          <w:tcPr>
            <w:tcW w:w="1169" w:type="dxa"/>
            <w:gridSpan w:val="2"/>
            <w:tcBorders>
              <w:top w:val="nil"/>
              <w:right w:val="single" w:sz="36" w:space="0" w:color="FFFFFF" w:themeColor="background1"/>
            </w:tcBorders>
            <w:vAlign w:val="center"/>
          </w:tcPr>
          <w:p w14:paraId="66F3F2EA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10</w:t>
            </w:r>
          </w:p>
        </w:tc>
        <w:tc>
          <w:tcPr>
            <w:tcW w:w="1169" w:type="dxa"/>
            <w:gridSpan w:val="2"/>
            <w:tcBorders>
              <w:top w:val="nil"/>
              <w:left w:val="single" w:sz="36" w:space="0" w:color="FFFFFF" w:themeColor="background1"/>
            </w:tcBorders>
            <w:vAlign w:val="center"/>
          </w:tcPr>
          <w:p w14:paraId="37BAE1A9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30</w:t>
            </w:r>
          </w:p>
        </w:tc>
        <w:tc>
          <w:tcPr>
            <w:tcW w:w="1173" w:type="dxa"/>
            <w:tcBorders>
              <w:top w:val="nil"/>
            </w:tcBorders>
            <w:vAlign w:val="center"/>
          </w:tcPr>
          <w:p w14:paraId="176FE464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60</w:t>
            </w:r>
          </w:p>
        </w:tc>
      </w:tr>
      <w:tr w:rsidR="00AC3CD7" w:rsidRPr="00AC3CD7" w14:paraId="2AA03854" w14:textId="77777777" w:rsidTr="002A500A">
        <w:trPr>
          <w:trHeight w:val="230"/>
          <w:jc w:val="center"/>
        </w:trPr>
        <w:tc>
          <w:tcPr>
            <w:tcW w:w="3273" w:type="dxa"/>
            <w:gridSpan w:val="2"/>
            <w:vAlign w:val="center"/>
          </w:tcPr>
          <w:p w14:paraId="31F17E83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Model porosity</w:t>
            </w:r>
          </w:p>
        </w:tc>
        <w:tc>
          <w:tcPr>
            <w:tcW w:w="711" w:type="dxa"/>
            <w:vAlign w:val="center"/>
          </w:tcPr>
          <w:p w14:paraId="188F3EF5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0.494</w:t>
            </w:r>
          </w:p>
        </w:tc>
        <w:tc>
          <w:tcPr>
            <w:tcW w:w="1169" w:type="dxa"/>
            <w:gridSpan w:val="2"/>
            <w:vAlign w:val="center"/>
          </w:tcPr>
          <w:p w14:paraId="4A6F0EE6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0.358</w:t>
            </w:r>
          </w:p>
        </w:tc>
        <w:tc>
          <w:tcPr>
            <w:tcW w:w="1169" w:type="dxa"/>
            <w:gridSpan w:val="2"/>
            <w:vAlign w:val="center"/>
          </w:tcPr>
          <w:p w14:paraId="219B7BDA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0.302</w:t>
            </w:r>
          </w:p>
        </w:tc>
        <w:tc>
          <w:tcPr>
            <w:tcW w:w="1173" w:type="dxa"/>
            <w:vAlign w:val="center"/>
          </w:tcPr>
          <w:p w14:paraId="64EB1C0E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0.277</w:t>
            </w:r>
          </w:p>
        </w:tc>
      </w:tr>
      <w:tr w:rsidR="00AC3CD7" w:rsidRPr="00AC3CD7" w14:paraId="583211C0" w14:textId="77777777" w:rsidTr="002A500A">
        <w:trPr>
          <w:trHeight w:val="237"/>
          <w:jc w:val="center"/>
        </w:trPr>
        <w:tc>
          <w:tcPr>
            <w:tcW w:w="3273" w:type="dxa"/>
            <w:gridSpan w:val="2"/>
            <w:tcBorders>
              <w:bottom w:val="nil"/>
            </w:tcBorders>
            <w:vAlign w:val="center"/>
          </w:tcPr>
          <w:p w14:paraId="5F9DAFED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Number of spheres</w:t>
            </w:r>
          </w:p>
        </w:tc>
        <w:tc>
          <w:tcPr>
            <w:tcW w:w="711" w:type="dxa"/>
            <w:tcBorders>
              <w:bottom w:val="nil"/>
            </w:tcBorders>
            <w:vAlign w:val="center"/>
          </w:tcPr>
          <w:p w14:paraId="3F7306E4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1332</w:t>
            </w:r>
          </w:p>
        </w:tc>
        <w:tc>
          <w:tcPr>
            <w:tcW w:w="1169" w:type="dxa"/>
            <w:gridSpan w:val="2"/>
            <w:tcBorders>
              <w:bottom w:val="nil"/>
            </w:tcBorders>
            <w:vAlign w:val="center"/>
          </w:tcPr>
          <w:p w14:paraId="3ADC32F8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1229</w:t>
            </w:r>
          </w:p>
        </w:tc>
        <w:tc>
          <w:tcPr>
            <w:tcW w:w="1169" w:type="dxa"/>
            <w:gridSpan w:val="2"/>
            <w:tcBorders>
              <w:bottom w:val="nil"/>
            </w:tcBorders>
            <w:vAlign w:val="center"/>
          </w:tcPr>
          <w:p w14:paraId="2C9C1B47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1089</w:t>
            </w:r>
          </w:p>
        </w:tc>
        <w:tc>
          <w:tcPr>
            <w:tcW w:w="1173" w:type="dxa"/>
            <w:tcBorders>
              <w:bottom w:val="nil"/>
            </w:tcBorders>
            <w:vAlign w:val="center"/>
          </w:tcPr>
          <w:p w14:paraId="7BCF3BB2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806</w:t>
            </w:r>
          </w:p>
        </w:tc>
      </w:tr>
      <w:tr w:rsidR="00AC3CD7" w:rsidRPr="00AC3CD7" w14:paraId="79C0CC12" w14:textId="77777777" w:rsidTr="002A500A">
        <w:trPr>
          <w:trHeight w:val="230"/>
          <w:jc w:val="center"/>
        </w:trPr>
        <w:tc>
          <w:tcPr>
            <w:tcW w:w="3273" w:type="dxa"/>
            <w:gridSpan w:val="2"/>
            <w:tcBorders>
              <w:top w:val="nil"/>
              <w:bottom w:val="single" w:sz="6" w:space="0" w:color="auto"/>
            </w:tcBorders>
            <w:vAlign w:val="center"/>
          </w:tcPr>
          <w:p w14:paraId="13DFD6C8" w14:textId="1CEBCEEE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Number of throats</w:t>
            </w:r>
          </w:p>
        </w:tc>
        <w:tc>
          <w:tcPr>
            <w:tcW w:w="711" w:type="dxa"/>
            <w:tcBorders>
              <w:top w:val="nil"/>
              <w:bottom w:val="single" w:sz="6" w:space="0" w:color="auto"/>
            </w:tcBorders>
            <w:vAlign w:val="center"/>
          </w:tcPr>
          <w:p w14:paraId="0D3F7CF1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525</w:t>
            </w:r>
          </w:p>
        </w:tc>
        <w:tc>
          <w:tcPr>
            <w:tcW w:w="1169" w:type="dxa"/>
            <w:gridSpan w:val="2"/>
            <w:tcBorders>
              <w:top w:val="nil"/>
              <w:bottom w:val="single" w:sz="6" w:space="0" w:color="auto"/>
            </w:tcBorders>
            <w:vAlign w:val="center"/>
          </w:tcPr>
          <w:p w14:paraId="57A8EB90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478</w:t>
            </w:r>
          </w:p>
        </w:tc>
        <w:tc>
          <w:tcPr>
            <w:tcW w:w="1169" w:type="dxa"/>
            <w:gridSpan w:val="2"/>
            <w:tcBorders>
              <w:top w:val="nil"/>
              <w:bottom w:val="single" w:sz="6" w:space="0" w:color="auto"/>
            </w:tcBorders>
            <w:vAlign w:val="center"/>
          </w:tcPr>
          <w:p w14:paraId="0661CE21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371</w:t>
            </w:r>
          </w:p>
        </w:tc>
        <w:tc>
          <w:tcPr>
            <w:tcW w:w="1173" w:type="dxa"/>
            <w:tcBorders>
              <w:top w:val="nil"/>
              <w:bottom w:val="single" w:sz="6" w:space="0" w:color="auto"/>
            </w:tcBorders>
            <w:vAlign w:val="center"/>
          </w:tcPr>
          <w:p w14:paraId="712D8128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339</w:t>
            </w:r>
          </w:p>
        </w:tc>
      </w:tr>
      <w:tr w:rsidR="00AC3CD7" w:rsidRPr="00AC3CD7" w14:paraId="2E827944" w14:textId="77777777" w:rsidTr="002A500A">
        <w:trPr>
          <w:trHeight w:val="237"/>
          <w:jc w:val="center"/>
        </w:trPr>
        <w:tc>
          <w:tcPr>
            <w:tcW w:w="1630" w:type="dxa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461C825" w14:textId="5CB75301" w:rsidR="00AC3CD7" w:rsidRPr="00AC3CD7" w:rsidRDefault="00AC3CD7" w:rsidP="002A500A">
            <w:pPr>
              <w:adjustRightInd w:val="0"/>
              <w:snapToGrid w:val="0"/>
              <w:ind w:left="90" w:hangingChars="50" w:hanging="9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Radius of</w:t>
            </w:r>
            <w:r w:rsidRPr="00AC3CD7">
              <w:t xml:space="preserve"> </w:t>
            </w:r>
            <w:r w:rsidR="0048749C">
              <w:rPr>
                <w:sz w:val="18"/>
                <w:szCs w:val="18"/>
              </w:rPr>
              <w:t>s</w:t>
            </w:r>
            <w:r w:rsidRPr="00AC3CD7">
              <w:rPr>
                <w:sz w:val="18"/>
                <w:szCs w:val="18"/>
              </w:rPr>
              <w:t xml:space="preserve">phere </w:t>
            </w:r>
            <w:r w:rsidR="002A500A">
              <w:rPr>
                <w:sz w:val="18"/>
                <w:szCs w:val="18"/>
              </w:rPr>
              <w:t xml:space="preserve">/ </w:t>
            </w:r>
            <w:r w:rsidRPr="00AC3CD7">
              <w:rPr>
                <w:sz w:val="18"/>
                <w:szCs w:val="18"/>
              </w:rPr>
              <w:t>μm</w:t>
            </w:r>
          </w:p>
        </w:tc>
        <w:tc>
          <w:tcPr>
            <w:tcW w:w="1643" w:type="dxa"/>
            <w:tcBorders>
              <w:top w:val="single" w:sz="6" w:space="0" w:color="auto"/>
            </w:tcBorders>
            <w:vAlign w:val="center"/>
          </w:tcPr>
          <w:p w14:paraId="66482C26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Minimum value</w:t>
            </w:r>
          </w:p>
        </w:tc>
        <w:tc>
          <w:tcPr>
            <w:tcW w:w="711" w:type="dxa"/>
            <w:tcBorders>
              <w:top w:val="single" w:sz="6" w:space="0" w:color="auto"/>
            </w:tcBorders>
            <w:vAlign w:val="center"/>
          </w:tcPr>
          <w:p w14:paraId="79D29F9E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0.85</w:t>
            </w:r>
          </w:p>
        </w:tc>
        <w:tc>
          <w:tcPr>
            <w:tcW w:w="1169" w:type="dxa"/>
            <w:gridSpan w:val="2"/>
            <w:tcBorders>
              <w:top w:val="single" w:sz="6" w:space="0" w:color="auto"/>
            </w:tcBorders>
            <w:vAlign w:val="center"/>
          </w:tcPr>
          <w:p w14:paraId="20426D3B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0.78</w:t>
            </w:r>
          </w:p>
        </w:tc>
        <w:tc>
          <w:tcPr>
            <w:tcW w:w="1169" w:type="dxa"/>
            <w:gridSpan w:val="2"/>
            <w:tcBorders>
              <w:top w:val="single" w:sz="6" w:space="0" w:color="auto"/>
            </w:tcBorders>
            <w:vAlign w:val="center"/>
          </w:tcPr>
          <w:p w14:paraId="2F653B97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0.53</w:t>
            </w:r>
          </w:p>
        </w:tc>
        <w:tc>
          <w:tcPr>
            <w:tcW w:w="1173" w:type="dxa"/>
            <w:tcBorders>
              <w:top w:val="single" w:sz="6" w:space="0" w:color="auto"/>
            </w:tcBorders>
            <w:vAlign w:val="center"/>
          </w:tcPr>
          <w:p w14:paraId="59ABCA73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0.26</w:t>
            </w:r>
          </w:p>
        </w:tc>
      </w:tr>
      <w:tr w:rsidR="00AC3CD7" w:rsidRPr="00AC3CD7" w14:paraId="72C5A5F8" w14:textId="77777777" w:rsidTr="002A500A">
        <w:trPr>
          <w:trHeight w:val="237"/>
          <w:jc w:val="center"/>
        </w:trPr>
        <w:tc>
          <w:tcPr>
            <w:tcW w:w="1630" w:type="dxa"/>
            <w:vMerge/>
            <w:tcBorders>
              <w:top w:val="nil"/>
              <w:bottom w:val="single" w:sz="6" w:space="0" w:color="auto"/>
            </w:tcBorders>
            <w:vAlign w:val="center"/>
          </w:tcPr>
          <w:p w14:paraId="5E72F739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3" w:type="dxa"/>
            <w:tcBorders>
              <w:bottom w:val="nil"/>
            </w:tcBorders>
            <w:vAlign w:val="center"/>
          </w:tcPr>
          <w:p w14:paraId="7B833785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Maximum</w:t>
            </w:r>
            <w:r w:rsidRPr="00AC3CD7">
              <w:t xml:space="preserve"> </w:t>
            </w:r>
            <w:r w:rsidRPr="00AC3CD7">
              <w:rPr>
                <w:sz w:val="18"/>
                <w:szCs w:val="18"/>
              </w:rPr>
              <w:t>value</w:t>
            </w:r>
          </w:p>
        </w:tc>
        <w:tc>
          <w:tcPr>
            <w:tcW w:w="711" w:type="dxa"/>
            <w:tcBorders>
              <w:bottom w:val="nil"/>
            </w:tcBorders>
            <w:vAlign w:val="center"/>
          </w:tcPr>
          <w:p w14:paraId="73F5E625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117.62</w:t>
            </w:r>
          </w:p>
        </w:tc>
        <w:tc>
          <w:tcPr>
            <w:tcW w:w="1169" w:type="dxa"/>
            <w:gridSpan w:val="2"/>
            <w:tcBorders>
              <w:bottom w:val="nil"/>
            </w:tcBorders>
            <w:vAlign w:val="center"/>
          </w:tcPr>
          <w:p w14:paraId="3B8B0AF5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115.02</w:t>
            </w:r>
          </w:p>
        </w:tc>
        <w:tc>
          <w:tcPr>
            <w:tcW w:w="1169" w:type="dxa"/>
            <w:gridSpan w:val="2"/>
            <w:tcBorders>
              <w:bottom w:val="nil"/>
            </w:tcBorders>
            <w:vAlign w:val="center"/>
          </w:tcPr>
          <w:p w14:paraId="60303A09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106.11</w:t>
            </w:r>
          </w:p>
        </w:tc>
        <w:tc>
          <w:tcPr>
            <w:tcW w:w="1173" w:type="dxa"/>
            <w:tcBorders>
              <w:bottom w:val="nil"/>
            </w:tcBorders>
            <w:vAlign w:val="center"/>
          </w:tcPr>
          <w:p w14:paraId="352F4DBA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94.66</w:t>
            </w:r>
          </w:p>
        </w:tc>
      </w:tr>
      <w:tr w:rsidR="00AC3CD7" w:rsidRPr="00AC3CD7" w14:paraId="1F8C15C9" w14:textId="77777777" w:rsidTr="002A500A">
        <w:trPr>
          <w:trHeight w:val="237"/>
          <w:jc w:val="center"/>
        </w:trPr>
        <w:tc>
          <w:tcPr>
            <w:tcW w:w="1630" w:type="dxa"/>
            <w:vMerge/>
            <w:tcBorders>
              <w:top w:val="nil"/>
              <w:bottom w:val="single" w:sz="6" w:space="0" w:color="auto"/>
            </w:tcBorders>
            <w:vAlign w:val="center"/>
          </w:tcPr>
          <w:p w14:paraId="237D0D49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nil"/>
              <w:bottom w:val="single" w:sz="6" w:space="0" w:color="auto"/>
            </w:tcBorders>
            <w:vAlign w:val="center"/>
          </w:tcPr>
          <w:p w14:paraId="0F737C78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Average value</w:t>
            </w:r>
          </w:p>
        </w:tc>
        <w:tc>
          <w:tcPr>
            <w:tcW w:w="711" w:type="dxa"/>
            <w:tcBorders>
              <w:top w:val="nil"/>
              <w:bottom w:val="single" w:sz="6" w:space="0" w:color="auto"/>
            </w:tcBorders>
            <w:vAlign w:val="center"/>
          </w:tcPr>
          <w:p w14:paraId="5C7ABDFE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76.79</w:t>
            </w:r>
          </w:p>
        </w:tc>
        <w:tc>
          <w:tcPr>
            <w:tcW w:w="1169" w:type="dxa"/>
            <w:gridSpan w:val="2"/>
            <w:tcBorders>
              <w:top w:val="nil"/>
              <w:bottom w:val="single" w:sz="6" w:space="0" w:color="auto"/>
            </w:tcBorders>
            <w:vAlign w:val="center"/>
          </w:tcPr>
          <w:p w14:paraId="6BD78E2A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73.21</w:t>
            </w:r>
          </w:p>
        </w:tc>
        <w:tc>
          <w:tcPr>
            <w:tcW w:w="1169" w:type="dxa"/>
            <w:gridSpan w:val="2"/>
            <w:tcBorders>
              <w:top w:val="nil"/>
              <w:bottom w:val="single" w:sz="6" w:space="0" w:color="auto"/>
            </w:tcBorders>
            <w:vAlign w:val="center"/>
          </w:tcPr>
          <w:p w14:paraId="4775D9BE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68.65</w:t>
            </w:r>
          </w:p>
        </w:tc>
        <w:tc>
          <w:tcPr>
            <w:tcW w:w="1173" w:type="dxa"/>
            <w:tcBorders>
              <w:top w:val="nil"/>
              <w:bottom w:val="single" w:sz="6" w:space="0" w:color="auto"/>
            </w:tcBorders>
            <w:vAlign w:val="center"/>
          </w:tcPr>
          <w:p w14:paraId="0F2F2ADD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66.36</w:t>
            </w:r>
          </w:p>
        </w:tc>
      </w:tr>
      <w:tr w:rsidR="00AC3CD7" w:rsidRPr="00AC3CD7" w14:paraId="0366F69B" w14:textId="77777777" w:rsidTr="002A500A">
        <w:trPr>
          <w:trHeight w:val="237"/>
          <w:jc w:val="center"/>
        </w:trPr>
        <w:tc>
          <w:tcPr>
            <w:tcW w:w="1630" w:type="dxa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4513307" w14:textId="34738F53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 xml:space="preserve">Radius of throat </w:t>
            </w:r>
            <w:r w:rsidR="002A500A">
              <w:rPr>
                <w:sz w:val="18"/>
                <w:szCs w:val="18"/>
              </w:rPr>
              <w:t xml:space="preserve">/ </w:t>
            </w:r>
            <w:r w:rsidRPr="00AC3CD7">
              <w:rPr>
                <w:sz w:val="18"/>
                <w:szCs w:val="18"/>
              </w:rPr>
              <w:t>μm</w:t>
            </w:r>
          </w:p>
        </w:tc>
        <w:tc>
          <w:tcPr>
            <w:tcW w:w="1643" w:type="dxa"/>
            <w:tcBorders>
              <w:top w:val="single" w:sz="6" w:space="0" w:color="auto"/>
            </w:tcBorders>
            <w:vAlign w:val="center"/>
          </w:tcPr>
          <w:p w14:paraId="2A1F6BE3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Minimum value</w:t>
            </w:r>
          </w:p>
        </w:tc>
        <w:tc>
          <w:tcPr>
            <w:tcW w:w="711" w:type="dxa"/>
            <w:tcBorders>
              <w:top w:val="single" w:sz="6" w:space="0" w:color="auto"/>
            </w:tcBorders>
            <w:vAlign w:val="center"/>
          </w:tcPr>
          <w:p w14:paraId="127A9CDD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0.93</w:t>
            </w:r>
          </w:p>
        </w:tc>
        <w:tc>
          <w:tcPr>
            <w:tcW w:w="1169" w:type="dxa"/>
            <w:gridSpan w:val="2"/>
            <w:tcBorders>
              <w:top w:val="single" w:sz="6" w:space="0" w:color="auto"/>
            </w:tcBorders>
            <w:vAlign w:val="center"/>
          </w:tcPr>
          <w:p w14:paraId="04E08303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0.91</w:t>
            </w:r>
          </w:p>
        </w:tc>
        <w:tc>
          <w:tcPr>
            <w:tcW w:w="1169" w:type="dxa"/>
            <w:gridSpan w:val="2"/>
            <w:tcBorders>
              <w:top w:val="single" w:sz="6" w:space="0" w:color="auto"/>
            </w:tcBorders>
            <w:vAlign w:val="center"/>
          </w:tcPr>
          <w:p w14:paraId="340EAA76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0.56</w:t>
            </w:r>
          </w:p>
        </w:tc>
        <w:tc>
          <w:tcPr>
            <w:tcW w:w="1173" w:type="dxa"/>
            <w:tcBorders>
              <w:top w:val="single" w:sz="6" w:space="0" w:color="auto"/>
            </w:tcBorders>
            <w:vAlign w:val="center"/>
          </w:tcPr>
          <w:p w14:paraId="31AE3654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0.25</w:t>
            </w:r>
          </w:p>
        </w:tc>
      </w:tr>
      <w:tr w:rsidR="00AC3CD7" w:rsidRPr="00AC3CD7" w14:paraId="19762308" w14:textId="77777777" w:rsidTr="002A500A">
        <w:trPr>
          <w:trHeight w:val="237"/>
          <w:jc w:val="center"/>
        </w:trPr>
        <w:tc>
          <w:tcPr>
            <w:tcW w:w="1630" w:type="dxa"/>
            <w:vMerge/>
            <w:tcBorders>
              <w:top w:val="nil"/>
              <w:bottom w:val="single" w:sz="6" w:space="0" w:color="auto"/>
            </w:tcBorders>
            <w:vAlign w:val="center"/>
          </w:tcPr>
          <w:p w14:paraId="200F53BB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3" w:type="dxa"/>
            <w:tcBorders>
              <w:bottom w:val="nil"/>
            </w:tcBorders>
            <w:vAlign w:val="center"/>
          </w:tcPr>
          <w:p w14:paraId="070BE1FD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Maximum value</w:t>
            </w:r>
          </w:p>
        </w:tc>
        <w:tc>
          <w:tcPr>
            <w:tcW w:w="711" w:type="dxa"/>
            <w:tcBorders>
              <w:bottom w:val="nil"/>
            </w:tcBorders>
            <w:vAlign w:val="center"/>
          </w:tcPr>
          <w:p w14:paraId="6DE94B19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94.69</w:t>
            </w:r>
          </w:p>
        </w:tc>
        <w:tc>
          <w:tcPr>
            <w:tcW w:w="1169" w:type="dxa"/>
            <w:gridSpan w:val="2"/>
            <w:tcBorders>
              <w:bottom w:val="nil"/>
            </w:tcBorders>
            <w:vAlign w:val="center"/>
          </w:tcPr>
          <w:p w14:paraId="29F2F405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87.61</w:t>
            </w:r>
          </w:p>
        </w:tc>
        <w:tc>
          <w:tcPr>
            <w:tcW w:w="1169" w:type="dxa"/>
            <w:gridSpan w:val="2"/>
            <w:tcBorders>
              <w:bottom w:val="nil"/>
            </w:tcBorders>
            <w:vAlign w:val="center"/>
          </w:tcPr>
          <w:p w14:paraId="68883A0F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86.52</w:t>
            </w:r>
          </w:p>
        </w:tc>
        <w:tc>
          <w:tcPr>
            <w:tcW w:w="1173" w:type="dxa"/>
            <w:tcBorders>
              <w:bottom w:val="nil"/>
            </w:tcBorders>
            <w:vAlign w:val="center"/>
          </w:tcPr>
          <w:p w14:paraId="4D282DE9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83.75</w:t>
            </w:r>
          </w:p>
        </w:tc>
      </w:tr>
      <w:tr w:rsidR="00AC3CD7" w:rsidRPr="00AC3CD7" w14:paraId="3041D8E3" w14:textId="77777777" w:rsidTr="002A500A">
        <w:trPr>
          <w:trHeight w:val="243"/>
          <w:jc w:val="center"/>
        </w:trPr>
        <w:tc>
          <w:tcPr>
            <w:tcW w:w="1630" w:type="dxa"/>
            <w:vMerge/>
            <w:tcBorders>
              <w:top w:val="nil"/>
              <w:bottom w:val="single" w:sz="6" w:space="0" w:color="auto"/>
            </w:tcBorders>
            <w:vAlign w:val="center"/>
          </w:tcPr>
          <w:p w14:paraId="642AA626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nil"/>
              <w:bottom w:val="single" w:sz="6" w:space="0" w:color="auto"/>
            </w:tcBorders>
            <w:vAlign w:val="center"/>
          </w:tcPr>
          <w:p w14:paraId="5334DB24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Average value</w:t>
            </w:r>
          </w:p>
        </w:tc>
        <w:tc>
          <w:tcPr>
            <w:tcW w:w="711" w:type="dxa"/>
            <w:tcBorders>
              <w:top w:val="nil"/>
              <w:bottom w:val="single" w:sz="6" w:space="0" w:color="auto"/>
            </w:tcBorders>
            <w:vAlign w:val="center"/>
          </w:tcPr>
          <w:p w14:paraId="2DC7DE07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28.66</w:t>
            </w:r>
          </w:p>
        </w:tc>
        <w:tc>
          <w:tcPr>
            <w:tcW w:w="1169" w:type="dxa"/>
            <w:gridSpan w:val="2"/>
            <w:tcBorders>
              <w:top w:val="nil"/>
              <w:bottom w:val="single" w:sz="6" w:space="0" w:color="auto"/>
            </w:tcBorders>
            <w:vAlign w:val="center"/>
          </w:tcPr>
          <w:p w14:paraId="679D863C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31.34</w:t>
            </w:r>
          </w:p>
        </w:tc>
        <w:tc>
          <w:tcPr>
            <w:tcW w:w="1169" w:type="dxa"/>
            <w:gridSpan w:val="2"/>
            <w:tcBorders>
              <w:top w:val="nil"/>
              <w:bottom w:val="single" w:sz="6" w:space="0" w:color="auto"/>
            </w:tcBorders>
            <w:vAlign w:val="center"/>
          </w:tcPr>
          <w:p w14:paraId="2133A7E1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25.12</w:t>
            </w:r>
          </w:p>
        </w:tc>
        <w:tc>
          <w:tcPr>
            <w:tcW w:w="1173" w:type="dxa"/>
            <w:tcBorders>
              <w:top w:val="nil"/>
              <w:bottom w:val="single" w:sz="6" w:space="0" w:color="auto"/>
            </w:tcBorders>
            <w:vAlign w:val="center"/>
          </w:tcPr>
          <w:p w14:paraId="55BC34C9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20.78</w:t>
            </w:r>
          </w:p>
        </w:tc>
      </w:tr>
      <w:tr w:rsidR="00AC3CD7" w:rsidRPr="00AC3CD7" w14:paraId="3B10B793" w14:textId="77777777" w:rsidTr="002A500A">
        <w:trPr>
          <w:trHeight w:val="230"/>
          <w:jc w:val="center"/>
        </w:trPr>
        <w:tc>
          <w:tcPr>
            <w:tcW w:w="1630" w:type="dxa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9297568" w14:textId="2D908930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Coordination number of pore throat</w:t>
            </w:r>
          </w:p>
        </w:tc>
        <w:tc>
          <w:tcPr>
            <w:tcW w:w="1643" w:type="dxa"/>
            <w:tcBorders>
              <w:top w:val="single" w:sz="6" w:space="0" w:color="auto"/>
            </w:tcBorders>
            <w:vAlign w:val="center"/>
          </w:tcPr>
          <w:p w14:paraId="6689D126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Minimum coordination number</w:t>
            </w:r>
          </w:p>
        </w:tc>
        <w:tc>
          <w:tcPr>
            <w:tcW w:w="711" w:type="dxa"/>
            <w:tcBorders>
              <w:top w:val="single" w:sz="6" w:space="0" w:color="auto"/>
            </w:tcBorders>
            <w:vAlign w:val="center"/>
          </w:tcPr>
          <w:p w14:paraId="50298BC0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2</w:t>
            </w:r>
          </w:p>
        </w:tc>
        <w:tc>
          <w:tcPr>
            <w:tcW w:w="1169" w:type="dxa"/>
            <w:gridSpan w:val="2"/>
            <w:tcBorders>
              <w:top w:val="single" w:sz="6" w:space="0" w:color="auto"/>
            </w:tcBorders>
            <w:vAlign w:val="center"/>
          </w:tcPr>
          <w:p w14:paraId="64E322A2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</w:t>
            </w:r>
          </w:p>
        </w:tc>
        <w:tc>
          <w:tcPr>
            <w:tcW w:w="1169" w:type="dxa"/>
            <w:gridSpan w:val="2"/>
            <w:tcBorders>
              <w:top w:val="single" w:sz="6" w:space="0" w:color="auto"/>
            </w:tcBorders>
            <w:vAlign w:val="center"/>
          </w:tcPr>
          <w:p w14:paraId="78B4918A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</w:t>
            </w:r>
          </w:p>
        </w:tc>
        <w:tc>
          <w:tcPr>
            <w:tcW w:w="1173" w:type="dxa"/>
            <w:tcBorders>
              <w:top w:val="single" w:sz="6" w:space="0" w:color="auto"/>
            </w:tcBorders>
            <w:vAlign w:val="center"/>
          </w:tcPr>
          <w:p w14:paraId="42406287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</w:t>
            </w:r>
          </w:p>
        </w:tc>
      </w:tr>
      <w:tr w:rsidR="00AC3CD7" w:rsidRPr="00AC3CD7" w14:paraId="7E609F05" w14:textId="77777777" w:rsidTr="002A500A">
        <w:trPr>
          <w:trHeight w:val="243"/>
          <w:jc w:val="center"/>
        </w:trPr>
        <w:tc>
          <w:tcPr>
            <w:tcW w:w="1630" w:type="dxa"/>
            <w:vMerge/>
            <w:tcBorders>
              <w:top w:val="nil"/>
              <w:bottom w:val="single" w:sz="6" w:space="0" w:color="auto"/>
            </w:tcBorders>
            <w:vAlign w:val="center"/>
          </w:tcPr>
          <w:p w14:paraId="0B5F56C6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3" w:type="dxa"/>
            <w:tcBorders>
              <w:bottom w:val="nil"/>
            </w:tcBorders>
            <w:vAlign w:val="center"/>
          </w:tcPr>
          <w:p w14:paraId="6390B1A2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Maximum coordination number</w:t>
            </w:r>
          </w:p>
        </w:tc>
        <w:tc>
          <w:tcPr>
            <w:tcW w:w="711" w:type="dxa"/>
            <w:tcBorders>
              <w:bottom w:val="nil"/>
            </w:tcBorders>
            <w:vAlign w:val="center"/>
          </w:tcPr>
          <w:p w14:paraId="40FB8D89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35</w:t>
            </w:r>
          </w:p>
        </w:tc>
        <w:tc>
          <w:tcPr>
            <w:tcW w:w="1169" w:type="dxa"/>
            <w:gridSpan w:val="2"/>
            <w:tcBorders>
              <w:bottom w:val="nil"/>
            </w:tcBorders>
            <w:vAlign w:val="center"/>
          </w:tcPr>
          <w:p w14:paraId="0D719A03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35</w:t>
            </w:r>
          </w:p>
        </w:tc>
        <w:tc>
          <w:tcPr>
            <w:tcW w:w="1169" w:type="dxa"/>
            <w:gridSpan w:val="2"/>
            <w:tcBorders>
              <w:bottom w:val="nil"/>
            </w:tcBorders>
            <w:vAlign w:val="center"/>
          </w:tcPr>
          <w:p w14:paraId="5A2E2561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32</w:t>
            </w:r>
          </w:p>
        </w:tc>
        <w:tc>
          <w:tcPr>
            <w:tcW w:w="1173" w:type="dxa"/>
            <w:tcBorders>
              <w:bottom w:val="nil"/>
            </w:tcBorders>
            <w:vAlign w:val="center"/>
          </w:tcPr>
          <w:p w14:paraId="375CCE3C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25</w:t>
            </w:r>
          </w:p>
        </w:tc>
      </w:tr>
      <w:tr w:rsidR="00AC3CD7" w:rsidRPr="00AC3CD7" w14:paraId="156943AE" w14:textId="77777777" w:rsidTr="002A500A">
        <w:trPr>
          <w:trHeight w:val="237"/>
          <w:jc w:val="center"/>
        </w:trPr>
        <w:tc>
          <w:tcPr>
            <w:tcW w:w="1630" w:type="dxa"/>
            <w:vMerge/>
            <w:tcBorders>
              <w:top w:val="nil"/>
              <w:bottom w:val="single" w:sz="6" w:space="0" w:color="auto"/>
            </w:tcBorders>
            <w:vAlign w:val="center"/>
          </w:tcPr>
          <w:p w14:paraId="5BC1911B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nil"/>
              <w:bottom w:val="single" w:sz="6" w:space="0" w:color="auto"/>
            </w:tcBorders>
            <w:vAlign w:val="center"/>
          </w:tcPr>
          <w:p w14:paraId="2BE89040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Average coordination number</w:t>
            </w:r>
          </w:p>
        </w:tc>
        <w:tc>
          <w:tcPr>
            <w:tcW w:w="711" w:type="dxa"/>
            <w:tcBorders>
              <w:top w:val="nil"/>
              <w:bottom w:val="single" w:sz="6" w:space="0" w:color="auto"/>
            </w:tcBorders>
            <w:vAlign w:val="center"/>
          </w:tcPr>
          <w:p w14:paraId="13F2C01E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10.83</w:t>
            </w:r>
          </w:p>
        </w:tc>
        <w:tc>
          <w:tcPr>
            <w:tcW w:w="1169" w:type="dxa"/>
            <w:gridSpan w:val="2"/>
            <w:tcBorders>
              <w:top w:val="nil"/>
              <w:bottom w:val="single" w:sz="6" w:space="0" w:color="auto"/>
            </w:tcBorders>
            <w:vAlign w:val="center"/>
          </w:tcPr>
          <w:p w14:paraId="62C102B5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11.07</w:t>
            </w:r>
          </w:p>
        </w:tc>
        <w:tc>
          <w:tcPr>
            <w:tcW w:w="1169" w:type="dxa"/>
            <w:gridSpan w:val="2"/>
            <w:tcBorders>
              <w:top w:val="nil"/>
              <w:bottom w:val="single" w:sz="6" w:space="0" w:color="auto"/>
            </w:tcBorders>
            <w:vAlign w:val="center"/>
          </w:tcPr>
          <w:p w14:paraId="2191C25B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9.16</w:t>
            </w:r>
          </w:p>
        </w:tc>
        <w:tc>
          <w:tcPr>
            <w:tcW w:w="1173" w:type="dxa"/>
            <w:tcBorders>
              <w:top w:val="nil"/>
              <w:bottom w:val="single" w:sz="6" w:space="0" w:color="auto"/>
            </w:tcBorders>
            <w:vAlign w:val="center"/>
          </w:tcPr>
          <w:p w14:paraId="6FD9E669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7.39</w:t>
            </w:r>
          </w:p>
        </w:tc>
      </w:tr>
      <w:tr w:rsidR="00AC3CD7" w:rsidRPr="00AC3CD7" w14:paraId="6E5D96A0" w14:textId="77777777" w:rsidTr="002A500A">
        <w:trPr>
          <w:trHeight w:val="237"/>
          <w:jc w:val="center"/>
        </w:trPr>
        <w:tc>
          <w:tcPr>
            <w:tcW w:w="1630" w:type="dxa"/>
            <w:vMerge w:val="restar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4055913A" w14:textId="629D06B9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rFonts w:hint="eastAsia"/>
                <w:sz w:val="18"/>
                <w:szCs w:val="18"/>
              </w:rPr>
              <w:t>R</w:t>
            </w:r>
            <w:r w:rsidRPr="00AC3CD7">
              <w:rPr>
                <w:sz w:val="18"/>
                <w:szCs w:val="18"/>
              </w:rPr>
              <w:t>adius ratio of pore throat</w:t>
            </w:r>
            <w:r w:rsidR="002A500A">
              <w:rPr>
                <w:sz w:val="18"/>
                <w:szCs w:val="18"/>
              </w:rPr>
              <w:t xml:space="preserve"> </w:t>
            </w:r>
          </w:p>
        </w:tc>
        <w:tc>
          <w:tcPr>
            <w:tcW w:w="1643" w:type="dxa"/>
            <w:tcBorders>
              <w:top w:val="single" w:sz="6" w:space="0" w:color="auto"/>
            </w:tcBorders>
            <w:vAlign w:val="center"/>
          </w:tcPr>
          <w:p w14:paraId="2DB12914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Minimum value</w:t>
            </w:r>
          </w:p>
        </w:tc>
        <w:tc>
          <w:tcPr>
            <w:tcW w:w="711" w:type="dxa"/>
            <w:tcBorders>
              <w:top w:val="single" w:sz="6" w:space="0" w:color="auto"/>
            </w:tcBorders>
            <w:vAlign w:val="center"/>
          </w:tcPr>
          <w:p w14:paraId="0081A7EE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</w:t>
            </w:r>
          </w:p>
        </w:tc>
        <w:tc>
          <w:tcPr>
            <w:tcW w:w="1169" w:type="dxa"/>
            <w:gridSpan w:val="2"/>
            <w:tcBorders>
              <w:top w:val="single" w:sz="6" w:space="0" w:color="auto"/>
            </w:tcBorders>
            <w:vAlign w:val="center"/>
          </w:tcPr>
          <w:p w14:paraId="091409C4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</w:t>
            </w:r>
          </w:p>
        </w:tc>
        <w:tc>
          <w:tcPr>
            <w:tcW w:w="1169" w:type="dxa"/>
            <w:gridSpan w:val="2"/>
            <w:tcBorders>
              <w:top w:val="single" w:sz="6" w:space="0" w:color="auto"/>
            </w:tcBorders>
            <w:vAlign w:val="center"/>
          </w:tcPr>
          <w:p w14:paraId="60C74F70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</w:t>
            </w:r>
          </w:p>
        </w:tc>
        <w:tc>
          <w:tcPr>
            <w:tcW w:w="1173" w:type="dxa"/>
            <w:tcBorders>
              <w:top w:val="single" w:sz="6" w:space="0" w:color="auto"/>
            </w:tcBorders>
            <w:vAlign w:val="center"/>
          </w:tcPr>
          <w:p w14:paraId="593F599C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</w:t>
            </w:r>
          </w:p>
        </w:tc>
      </w:tr>
      <w:tr w:rsidR="00AC3CD7" w:rsidRPr="00AC3CD7" w14:paraId="269DCED4" w14:textId="77777777" w:rsidTr="002A500A">
        <w:trPr>
          <w:trHeight w:val="237"/>
          <w:jc w:val="center"/>
        </w:trPr>
        <w:tc>
          <w:tcPr>
            <w:tcW w:w="1630" w:type="dxa"/>
            <w:vMerge/>
            <w:tcBorders>
              <w:top w:val="nil"/>
              <w:bottom w:val="single" w:sz="12" w:space="0" w:color="auto"/>
            </w:tcBorders>
            <w:vAlign w:val="center"/>
          </w:tcPr>
          <w:p w14:paraId="176879FB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3" w:type="dxa"/>
            <w:tcBorders>
              <w:bottom w:val="nil"/>
            </w:tcBorders>
            <w:vAlign w:val="center"/>
          </w:tcPr>
          <w:p w14:paraId="1E1C3D6B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Maximum value</w:t>
            </w:r>
          </w:p>
        </w:tc>
        <w:tc>
          <w:tcPr>
            <w:tcW w:w="711" w:type="dxa"/>
            <w:tcBorders>
              <w:bottom w:val="nil"/>
            </w:tcBorders>
            <w:vAlign w:val="center"/>
          </w:tcPr>
          <w:p w14:paraId="3C6D044B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23.18</w:t>
            </w:r>
          </w:p>
        </w:tc>
        <w:tc>
          <w:tcPr>
            <w:tcW w:w="1169" w:type="dxa"/>
            <w:gridSpan w:val="2"/>
            <w:tcBorders>
              <w:bottom w:val="nil"/>
            </w:tcBorders>
            <w:vAlign w:val="center"/>
          </w:tcPr>
          <w:p w14:paraId="3D4A8398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2.95</w:t>
            </w:r>
          </w:p>
        </w:tc>
        <w:tc>
          <w:tcPr>
            <w:tcW w:w="1169" w:type="dxa"/>
            <w:gridSpan w:val="2"/>
            <w:tcBorders>
              <w:bottom w:val="nil"/>
            </w:tcBorders>
            <w:vAlign w:val="center"/>
          </w:tcPr>
          <w:p w14:paraId="6EA72998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3.71</w:t>
            </w:r>
          </w:p>
        </w:tc>
        <w:tc>
          <w:tcPr>
            <w:tcW w:w="1173" w:type="dxa"/>
            <w:tcBorders>
              <w:bottom w:val="nil"/>
            </w:tcBorders>
            <w:vAlign w:val="center"/>
          </w:tcPr>
          <w:p w14:paraId="1DF3A215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3.78</w:t>
            </w:r>
          </w:p>
        </w:tc>
      </w:tr>
      <w:tr w:rsidR="00AC3CD7" w:rsidRPr="00FA3328" w14:paraId="7A938B0E" w14:textId="77777777" w:rsidTr="002A500A">
        <w:trPr>
          <w:trHeight w:val="237"/>
          <w:jc w:val="center"/>
        </w:trPr>
        <w:tc>
          <w:tcPr>
            <w:tcW w:w="1630" w:type="dxa"/>
            <w:vMerge/>
            <w:tcBorders>
              <w:top w:val="nil"/>
              <w:bottom w:val="single" w:sz="12" w:space="0" w:color="auto"/>
            </w:tcBorders>
            <w:vAlign w:val="center"/>
          </w:tcPr>
          <w:p w14:paraId="0F1474A2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43" w:type="dxa"/>
            <w:tcBorders>
              <w:top w:val="nil"/>
              <w:bottom w:val="single" w:sz="12" w:space="0" w:color="auto"/>
            </w:tcBorders>
            <w:vAlign w:val="center"/>
          </w:tcPr>
          <w:p w14:paraId="1ECB279F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Average value</w:t>
            </w:r>
          </w:p>
        </w:tc>
        <w:tc>
          <w:tcPr>
            <w:tcW w:w="711" w:type="dxa"/>
            <w:tcBorders>
              <w:top w:val="nil"/>
              <w:bottom w:val="single" w:sz="12" w:space="0" w:color="auto"/>
            </w:tcBorders>
            <w:vAlign w:val="center"/>
          </w:tcPr>
          <w:p w14:paraId="72BBBE26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2.69</w:t>
            </w:r>
          </w:p>
        </w:tc>
        <w:tc>
          <w:tcPr>
            <w:tcW w:w="1169" w:type="dxa"/>
            <w:gridSpan w:val="2"/>
            <w:tcBorders>
              <w:top w:val="nil"/>
              <w:bottom w:val="single" w:sz="12" w:space="0" w:color="auto"/>
            </w:tcBorders>
            <w:vAlign w:val="center"/>
          </w:tcPr>
          <w:p w14:paraId="277AAB45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2.34</w:t>
            </w:r>
          </w:p>
        </w:tc>
        <w:tc>
          <w:tcPr>
            <w:tcW w:w="1169" w:type="dxa"/>
            <w:gridSpan w:val="2"/>
            <w:tcBorders>
              <w:top w:val="nil"/>
              <w:bottom w:val="single" w:sz="12" w:space="0" w:color="auto"/>
            </w:tcBorders>
            <w:vAlign w:val="center"/>
          </w:tcPr>
          <w:p w14:paraId="28094C76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2.74</w:t>
            </w:r>
          </w:p>
        </w:tc>
        <w:tc>
          <w:tcPr>
            <w:tcW w:w="1173" w:type="dxa"/>
            <w:tcBorders>
              <w:top w:val="nil"/>
              <w:bottom w:val="single" w:sz="12" w:space="0" w:color="auto"/>
            </w:tcBorders>
            <w:vAlign w:val="center"/>
          </w:tcPr>
          <w:p w14:paraId="07C70EE8" w14:textId="77777777" w:rsidR="00AC3CD7" w:rsidRPr="00FA3328" w:rsidRDefault="00AC3CD7" w:rsidP="002A500A">
            <w:pPr>
              <w:adjustRightInd w:val="0"/>
              <w:snapToGrid w:val="0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3.19</w:t>
            </w:r>
          </w:p>
        </w:tc>
      </w:tr>
    </w:tbl>
    <w:p w14:paraId="1BE551F7" w14:textId="77777777" w:rsidR="009F7760" w:rsidRDefault="009F7760">
      <w:pPr>
        <w:rPr>
          <w:rFonts w:cs="Times New Roman"/>
          <w:color w:val="000000"/>
          <w:sz w:val="21"/>
          <w:szCs w:val="21"/>
          <w:shd w:val="clear" w:color="auto" w:fill="FFFFFF"/>
        </w:rPr>
      </w:pPr>
    </w:p>
    <w:p w14:paraId="74C28B43" w14:textId="77777777" w:rsidR="00AC3CD7" w:rsidRPr="00AC3CD7" w:rsidRDefault="00AC3CD7" w:rsidP="00AC3CD7">
      <w:pPr>
        <w:adjustRightInd w:val="0"/>
        <w:snapToGrid w:val="0"/>
        <w:jc w:val="center"/>
        <w:rPr>
          <w:rFonts w:ascii="宋体" w:hAnsi="宋体"/>
          <w:szCs w:val="24"/>
        </w:rPr>
      </w:pPr>
      <w:r w:rsidRPr="00AC3CD7">
        <w:rPr>
          <w:noProof/>
        </w:rPr>
        <w:drawing>
          <wp:inline distT="0" distB="0" distL="0" distR="0" wp14:anchorId="5CFC120A" wp14:editId="4D4CF2AF">
            <wp:extent cx="4572110" cy="1440000"/>
            <wp:effectExtent l="0" t="0" r="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11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57310" w14:textId="7DE1A1DE" w:rsidR="00AC3CD7" w:rsidRPr="00FA3328" w:rsidRDefault="00AC3CD7" w:rsidP="00AC3CD7">
      <w:pPr>
        <w:pStyle w:val="a4"/>
        <w:adjustRightInd w:val="0"/>
        <w:snapToGrid w:val="0"/>
        <w:spacing w:after="156"/>
        <w:rPr>
          <w:rFonts w:cs="Times New Roman"/>
          <w:lang w:val="en-US"/>
        </w:rPr>
      </w:pPr>
      <w:r w:rsidRPr="00AC3CD7">
        <w:rPr>
          <w:rStyle w:val="a5"/>
          <w:rFonts w:cs="Times New Roman"/>
          <w:b/>
          <w:lang w:val="en-US"/>
        </w:rPr>
        <w:t>Fig. S</w:t>
      </w:r>
      <w:r w:rsidR="00F61DC5">
        <w:rPr>
          <w:rStyle w:val="a5"/>
          <w:rFonts w:cs="Times New Roman"/>
          <w:b/>
          <w:lang w:val="en-US"/>
        </w:rPr>
        <w:t>5</w:t>
      </w:r>
      <w:r w:rsidR="0048749C">
        <w:rPr>
          <w:rStyle w:val="a5"/>
          <w:rFonts w:cs="Times New Roman"/>
          <w:b/>
          <w:lang w:val="en-US"/>
        </w:rPr>
        <w:t xml:space="preserve">. </w:t>
      </w:r>
      <w:r w:rsidRPr="00AC3CD7">
        <w:rPr>
          <w:rStyle w:val="a5"/>
          <w:rFonts w:cs="Times New Roman"/>
          <w:lang w:val="en-US"/>
        </w:rPr>
        <w:t xml:space="preserve"> </w:t>
      </w:r>
      <w:r w:rsidRPr="00AC3CD7">
        <w:rPr>
          <w:rFonts w:cs="Times New Roman"/>
          <w:lang w:val="en-US"/>
        </w:rPr>
        <w:t>Observation of the tailings bed shear thickening process</w:t>
      </w:r>
      <w:r w:rsidR="0048749C">
        <w:rPr>
          <w:rFonts w:cs="Times New Roman"/>
          <w:lang w:val="en-US"/>
        </w:rPr>
        <w:t>.</w:t>
      </w:r>
    </w:p>
    <w:p w14:paraId="3BDEDCEF" w14:textId="47862584" w:rsidR="00AC3CD7" w:rsidRDefault="00AC3CD7">
      <w:pPr>
        <w:rPr>
          <w:rFonts w:cs="Times New Roman"/>
          <w:color w:val="000000"/>
          <w:sz w:val="21"/>
          <w:szCs w:val="21"/>
          <w:shd w:val="clear" w:color="auto" w:fill="FFFFFF"/>
        </w:rPr>
      </w:pPr>
    </w:p>
    <w:p w14:paraId="005A24AB" w14:textId="77777777" w:rsidR="009F7760" w:rsidRPr="00AC3CD7" w:rsidRDefault="009F7760">
      <w:pPr>
        <w:rPr>
          <w:rFonts w:cs="Times New Roman"/>
          <w:color w:val="000000"/>
          <w:sz w:val="21"/>
          <w:szCs w:val="21"/>
          <w:shd w:val="clear" w:color="auto" w:fill="FFFFFF"/>
        </w:rPr>
      </w:pPr>
    </w:p>
    <w:p w14:paraId="6AE25B2A" w14:textId="77777777" w:rsidR="00AC3CD7" w:rsidRPr="00AC3CD7" w:rsidRDefault="00AC3CD7" w:rsidP="00AC3CD7">
      <w:pPr>
        <w:adjustRightInd w:val="0"/>
        <w:snapToGrid w:val="0"/>
        <w:jc w:val="center"/>
        <w:rPr>
          <w:rFonts w:cs="Times New Roman"/>
          <w:szCs w:val="24"/>
        </w:rPr>
      </w:pPr>
      <w:r w:rsidRPr="00AC3CD7">
        <w:rPr>
          <w:rFonts w:cs="Times New Roman"/>
          <w:noProof/>
        </w:rPr>
        <w:drawing>
          <wp:inline distT="0" distB="0" distL="0" distR="0" wp14:anchorId="3AE94119" wp14:editId="21733DA4">
            <wp:extent cx="4850130" cy="1115695"/>
            <wp:effectExtent l="0" t="0" r="762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168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05212" w14:textId="63466C49" w:rsidR="00AC3CD7" w:rsidRPr="00FA3328" w:rsidRDefault="00AC3CD7" w:rsidP="00AC3CD7">
      <w:pPr>
        <w:pStyle w:val="a4"/>
        <w:adjustRightInd w:val="0"/>
        <w:snapToGrid w:val="0"/>
        <w:spacing w:after="156"/>
        <w:rPr>
          <w:rFonts w:cs="Times New Roman"/>
          <w:lang w:val="en-US"/>
        </w:rPr>
      </w:pPr>
      <w:r w:rsidRPr="00AC3CD7">
        <w:rPr>
          <w:rStyle w:val="a5"/>
          <w:rFonts w:cs="Times New Roman"/>
          <w:b/>
          <w:lang w:val="en-US"/>
        </w:rPr>
        <w:t>Fig. S</w:t>
      </w:r>
      <w:r w:rsidR="00F61DC5">
        <w:rPr>
          <w:rStyle w:val="a5"/>
          <w:rFonts w:cs="Times New Roman"/>
          <w:b/>
          <w:lang w:val="en-US"/>
        </w:rPr>
        <w:t>6</w:t>
      </w:r>
      <w:r w:rsidR="0048749C">
        <w:rPr>
          <w:rStyle w:val="a5"/>
          <w:rFonts w:cs="Times New Roman"/>
          <w:b/>
          <w:lang w:val="en-US"/>
        </w:rPr>
        <w:t xml:space="preserve">. </w:t>
      </w:r>
      <w:r w:rsidRPr="00AC3CD7">
        <w:rPr>
          <w:rStyle w:val="a5"/>
          <w:rFonts w:cs="Times New Roman"/>
          <w:lang w:val="en-US"/>
        </w:rPr>
        <w:t xml:space="preserve"> </w:t>
      </w:r>
      <w:r w:rsidRPr="00AC3CD7">
        <w:rPr>
          <w:rFonts w:cs="Times New Roman"/>
          <w:lang w:val="en-US"/>
        </w:rPr>
        <w:t>Evolution of the seepage flow channel</w:t>
      </w:r>
      <w:r w:rsidR="0048749C">
        <w:rPr>
          <w:rFonts w:cs="Times New Roman"/>
          <w:lang w:val="en-US"/>
        </w:rPr>
        <w:t>.</w:t>
      </w:r>
    </w:p>
    <w:p w14:paraId="557A6440" w14:textId="6E222A2C" w:rsidR="009F7760" w:rsidRPr="00AC3CD7" w:rsidRDefault="009F7760">
      <w:pPr>
        <w:rPr>
          <w:rFonts w:cs="Times New Roman"/>
          <w:color w:val="000000"/>
          <w:sz w:val="21"/>
          <w:szCs w:val="21"/>
          <w:shd w:val="clear" w:color="auto" w:fill="FFFFFF"/>
        </w:rPr>
      </w:pPr>
      <w:r>
        <w:rPr>
          <w:rFonts w:cs="Times New Roman"/>
          <w:color w:val="000000"/>
          <w:sz w:val="21"/>
          <w:szCs w:val="21"/>
          <w:shd w:val="clear" w:color="auto" w:fill="FFFFFF"/>
        </w:rPr>
        <w:br w:type="page"/>
      </w:r>
    </w:p>
    <w:p w14:paraId="033142D3" w14:textId="1B547798" w:rsidR="00AC3CD7" w:rsidRPr="00AC3CD7" w:rsidRDefault="00AC3CD7" w:rsidP="00AC3CD7">
      <w:pPr>
        <w:pStyle w:val="a4"/>
        <w:spacing w:beforeLines="50" w:before="156" w:after="156"/>
        <w:rPr>
          <w:rFonts w:cs="Times New Roman"/>
          <w:lang w:val="en-US"/>
        </w:rPr>
      </w:pPr>
      <w:r w:rsidRPr="00AC3CD7">
        <w:rPr>
          <w:rFonts w:cs="Times New Roman"/>
          <w:lang w:val="en-US"/>
        </w:rPr>
        <w:lastRenderedPageBreak/>
        <w:t>Table S3</w:t>
      </w:r>
      <w:r w:rsidR="0048749C">
        <w:rPr>
          <w:rFonts w:cs="Times New Roman" w:hint="eastAsia"/>
          <w:lang w:val="en-US"/>
        </w:rPr>
        <w:t xml:space="preserve">. </w:t>
      </w:r>
      <w:r w:rsidRPr="00AC3CD7">
        <w:rPr>
          <w:rFonts w:cs="Times New Roman"/>
          <w:lang w:val="en-US"/>
        </w:rPr>
        <w:t xml:space="preserve"> Boundary parameters</w:t>
      </w:r>
    </w:p>
    <w:tbl>
      <w:tblPr>
        <w:tblStyle w:val="a3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9"/>
        <w:gridCol w:w="1863"/>
        <w:gridCol w:w="1776"/>
        <w:gridCol w:w="1776"/>
        <w:gridCol w:w="1408"/>
      </w:tblGrid>
      <w:tr w:rsidR="00AC3CD7" w:rsidRPr="00AC3CD7" w14:paraId="5FD8DDB0" w14:textId="77777777" w:rsidTr="0048084F">
        <w:trPr>
          <w:trHeight w:val="296"/>
          <w:jc w:val="center"/>
        </w:trPr>
        <w:tc>
          <w:tcPr>
            <w:tcW w:w="99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D86FA2" w14:textId="77777777" w:rsidR="0048084F" w:rsidRDefault="00AC3CD7" w:rsidP="002A500A">
            <w:pPr>
              <w:adjustRightInd w:val="0"/>
              <w:snapToGrid w:val="0"/>
              <w:jc w:val="center"/>
              <w:rPr>
                <w:szCs w:val="21"/>
              </w:rPr>
            </w:pPr>
            <w:r w:rsidRPr="00AC3CD7">
              <w:rPr>
                <w:szCs w:val="21"/>
              </w:rPr>
              <w:t>Fluid density</w:t>
            </w:r>
            <w:r w:rsidR="0048749C">
              <w:rPr>
                <w:szCs w:val="21"/>
              </w:rPr>
              <w:t xml:space="preserve">, </w:t>
            </w:r>
          </w:p>
          <w:p w14:paraId="13DD4F21" w14:textId="373F5B0A" w:rsidR="00AC3CD7" w:rsidRPr="0048084F" w:rsidRDefault="0048749C" w:rsidP="002A500A">
            <w:pPr>
              <w:adjustRightInd w:val="0"/>
              <w:snapToGrid w:val="0"/>
              <w:jc w:val="center"/>
              <w:rPr>
                <w:szCs w:val="21"/>
              </w:rPr>
            </w:pPr>
            <w:r w:rsidRPr="0048749C">
              <w:rPr>
                <w:i/>
                <w:szCs w:val="21"/>
              </w:rPr>
              <w:sym w:font="Symbol" w:char="F072"/>
            </w:r>
            <w:r>
              <w:rPr>
                <w:szCs w:val="21"/>
              </w:rPr>
              <w:t xml:space="preserve"> / </w:t>
            </w:r>
            <w:r w:rsidR="0048084F">
              <w:rPr>
                <w:szCs w:val="21"/>
              </w:rPr>
              <w:t>(</w:t>
            </w:r>
            <w:r>
              <w:rPr>
                <w:szCs w:val="21"/>
              </w:rPr>
              <w:t>kg∙m</w:t>
            </w:r>
            <w:r w:rsidRPr="0048749C">
              <w:rPr>
                <w:szCs w:val="21"/>
                <w:vertAlign w:val="superscript"/>
              </w:rPr>
              <w:sym w:font="Symbol" w:char="F02D"/>
            </w:r>
            <w:r w:rsidRPr="0048749C">
              <w:rPr>
                <w:szCs w:val="21"/>
                <w:vertAlign w:val="superscript"/>
              </w:rPr>
              <w:t>3</w:t>
            </w:r>
            <w:r w:rsidR="0048084F">
              <w:rPr>
                <w:szCs w:val="21"/>
              </w:rPr>
              <w:t>)</w:t>
            </w:r>
          </w:p>
        </w:tc>
        <w:tc>
          <w:tcPr>
            <w:tcW w:w="109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9930CE" w14:textId="77777777" w:rsidR="0048084F" w:rsidRDefault="00AC3CD7" w:rsidP="002A500A">
            <w:pPr>
              <w:adjustRightInd w:val="0"/>
              <w:snapToGrid w:val="0"/>
              <w:jc w:val="center"/>
              <w:rPr>
                <w:szCs w:val="21"/>
              </w:rPr>
            </w:pPr>
            <w:r w:rsidRPr="00AC3CD7">
              <w:rPr>
                <w:szCs w:val="21"/>
              </w:rPr>
              <w:t>Dynamic viscosity</w:t>
            </w:r>
            <w:r w:rsidR="0048084F">
              <w:rPr>
                <w:szCs w:val="21"/>
              </w:rPr>
              <w:t>,</w:t>
            </w:r>
          </w:p>
          <w:p w14:paraId="2C315A7E" w14:textId="184F31B8" w:rsidR="00AC3CD7" w:rsidRPr="00AC3CD7" w:rsidRDefault="0048084F" w:rsidP="002A500A">
            <w:pPr>
              <w:adjustRightInd w:val="0"/>
              <w:snapToGrid w:val="0"/>
              <w:jc w:val="center"/>
              <w:rPr>
                <w:szCs w:val="21"/>
              </w:rPr>
            </w:pPr>
            <w:r w:rsidRPr="0048084F">
              <w:rPr>
                <w:i/>
                <w:szCs w:val="21"/>
              </w:rPr>
              <w:t>μ</w:t>
            </w:r>
            <w:r w:rsidRPr="00AC3CD7">
              <w:rPr>
                <w:szCs w:val="21"/>
              </w:rPr>
              <w:t xml:space="preserve"> </w:t>
            </w:r>
            <w:r>
              <w:rPr>
                <w:szCs w:val="21"/>
              </w:rPr>
              <w:t>/ (</w:t>
            </w:r>
            <w:r w:rsidRPr="00AC3CD7">
              <w:rPr>
                <w:szCs w:val="21"/>
              </w:rPr>
              <w:t>Pa</w:t>
            </w:r>
            <m:oMath>
              <m:r>
                <w:rPr>
                  <w:rFonts w:ascii="Cambria Math" w:hAnsi="Cambria Math"/>
                  <w:szCs w:val="21"/>
                </w:rPr>
                <m:t>∙</m:t>
              </m:r>
            </m:oMath>
            <w:r w:rsidRPr="00AC3CD7">
              <w:rPr>
                <w:szCs w:val="21"/>
              </w:rPr>
              <w:t>s</w:t>
            </w:r>
            <w:r>
              <w:rPr>
                <w:szCs w:val="21"/>
              </w:rPr>
              <w:t>)</w:t>
            </w:r>
          </w:p>
        </w:tc>
        <w:tc>
          <w:tcPr>
            <w:tcW w:w="104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4946986" w14:textId="77777777" w:rsidR="0048084F" w:rsidRDefault="00AC3CD7" w:rsidP="002A500A">
            <w:pPr>
              <w:adjustRightInd w:val="0"/>
              <w:snapToGrid w:val="0"/>
              <w:jc w:val="center"/>
              <w:rPr>
                <w:szCs w:val="21"/>
              </w:rPr>
            </w:pPr>
            <w:r w:rsidRPr="00AC3CD7">
              <w:rPr>
                <w:szCs w:val="21"/>
              </w:rPr>
              <w:t>Inlet pressure</w:t>
            </w:r>
            <w:r w:rsidR="0048084F">
              <w:rPr>
                <w:szCs w:val="21"/>
              </w:rPr>
              <w:t>,</w:t>
            </w:r>
          </w:p>
          <w:p w14:paraId="7C695269" w14:textId="669CB358" w:rsidR="00AC3CD7" w:rsidRPr="00AC3CD7" w:rsidRDefault="0048084F" w:rsidP="002A500A">
            <w:pPr>
              <w:adjustRightInd w:val="0"/>
              <w:snapToGrid w:val="0"/>
              <w:jc w:val="center"/>
              <w:rPr>
                <w:szCs w:val="21"/>
              </w:rPr>
            </w:pPr>
            <w:r w:rsidRPr="00AC3CD7">
              <w:rPr>
                <w:i/>
                <w:iCs/>
                <w:szCs w:val="21"/>
              </w:rPr>
              <w:t>P</w:t>
            </w:r>
            <w:r w:rsidRPr="00AC3CD7">
              <w:rPr>
                <w:szCs w:val="21"/>
                <w:vertAlign w:val="subscript"/>
              </w:rPr>
              <w:t xml:space="preserve">in </w:t>
            </w:r>
            <w:r>
              <w:rPr>
                <w:szCs w:val="21"/>
              </w:rPr>
              <w:t xml:space="preserve">/ </w:t>
            </w:r>
            <w:r w:rsidRPr="00AC3CD7">
              <w:rPr>
                <w:szCs w:val="21"/>
              </w:rPr>
              <w:t>Pa</w:t>
            </w:r>
          </w:p>
        </w:tc>
        <w:tc>
          <w:tcPr>
            <w:tcW w:w="104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F8B80A6" w14:textId="42128CE7" w:rsidR="00AC3CD7" w:rsidRPr="00AC3CD7" w:rsidRDefault="00AC3CD7" w:rsidP="002A500A">
            <w:pPr>
              <w:adjustRightInd w:val="0"/>
              <w:snapToGrid w:val="0"/>
              <w:jc w:val="center"/>
              <w:rPr>
                <w:szCs w:val="21"/>
              </w:rPr>
            </w:pPr>
            <w:r w:rsidRPr="00AC3CD7">
              <w:rPr>
                <w:szCs w:val="21"/>
              </w:rPr>
              <w:t>Outlet pressure</w:t>
            </w:r>
            <w:r w:rsidR="0048084F">
              <w:rPr>
                <w:szCs w:val="21"/>
              </w:rPr>
              <w:t xml:space="preserve">, </w:t>
            </w:r>
            <w:r w:rsidR="0048084F" w:rsidRPr="00AC3CD7">
              <w:rPr>
                <w:i/>
                <w:iCs/>
                <w:szCs w:val="21"/>
              </w:rPr>
              <w:t>P</w:t>
            </w:r>
            <w:r w:rsidR="0048084F" w:rsidRPr="00AC3CD7">
              <w:rPr>
                <w:szCs w:val="21"/>
                <w:vertAlign w:val="subscript"/>
              </w:rPr>
              <w:t xml:space="preserve">out </w:t>
            </w:r>
            <w:r w:rsidR="0048084F">
              <w:rPr>
                <w:szCs w:val="21"/>
              </w:rPr>
              <w:t xml:space="preserve">/ </w:t>
            </w:r>
            <w:r w:rsidR="0048084F" w:rsidRPr="00AC3CD7">
              <w:rPr>
                <w:szCs w:val="21"/>
              </w:rPr>
              <w:t>Pa</w:t>
            </w:r>
          </w:p>
        </w:tc>
        <w:tc>
          <w:tcPr>
            <w:tcW w:w="82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5D35FE8" w14:textId="5CB44A77" w:rsidR="00AC3CD7" w:rsidRPr="00AC3CD7" w:rsidRDefault="00AC3CD7" w:rsidP="002A500A">
            <w:pPr>
              <w:jc w:val="center"/>
              <w:rPr>
                <w:szCs w:val="21"/>
              </w:rPr>
            </w:pPr>
            <w:r w:rsidRPr="00AC3CD7">
              <w:rPr>
                <w:szCs w:val="21"/>
              </w:rPr>
              <w:t>Model size</w:t>
            </w:r>
            <w:r w:rsidR="0048084F">
              <w:rPr>
                <w:szCs w:val="21"/>
              </w:rPr>
              <w:t xml:space="preserve">, </w:t>
            </w:r>
          </w:p>
          <w:p w14:paraId="29132E02" w14:textId="30976C54" w:rsidR="00AC3CD7" w:rsidRPr="00AC3CD7" w:rsidRDefault="0048084F" w:rsidP="002A500A">
            <w:pPr>
              <w:adjustRightInd w:val="0"/>
              <w:snapToGrid w:val="0"/>
              <w:jc w:val="center"/>
              <w:rPr>
                <w:szCs w:val="21"/>
              </w:rPr>
            </w:pPr>
            <w:r w:rsidRPr="0048084F">
              <w:rPr>
                <w:i/>
                <w:szCs w:val="21"/>
              </w:rPr>
              <w:t>V</w:t>
            </w:r>
            <w:r w:rsidRPr="00AC3CD7">
              <w:rPr>
                <w:szCs w:val="21"/>
              </w:rPr>
              <w:t xml:space="preserve"> </w:t>
            </w:r>
            <w:r>
              <w:rPr>
                <w:szCs w:val="21"/>
              </w:rPr>
              <w:t xml:space="preserve">/ </w:t>
            </w:r>
            <w:r w:rsidRPr="00AC3CD7">
              <w:rPr>
                <w:szCs w:val="21"/>
              </w:rPr>
              <w:t>mm</w:t>
            </w:r>
            <w:r w:rsidRPr="00AC3CD7">
              <w:rPr>
                <w:szCs w:val="21"/>
                <w:vertAlign w:val="superscript"/>
              </w:rPr>
              <w:t>3</w:t>
            </w:r>
          </w:p>
        </w:tc>
      </w:tr>
      <w:tr w:rsidR="00AC3CD7" w:rsidRPr="00FA3328" w14:paraId="429C8864" w14:textId="77777777" w:rsidTr="0048084F">
        <w:trPr>
          <w:trHeight w:val="260"/>
          <w:jc w:val="center"/>
        </w:trPr>
        <w:tc>
          <w:tcPr>
            <w:tcW w:w="997" w:type="pct"/>
            <w:tcBorders>
              <w:top w:val="nil"/>
              <w:bottom w:val="single" w:sz="12" w:space="0" w:color="auto"/>
            </w:tcBorders>
            <w:vAlign w:val="center"/>
          </w:tcPr>
          <w:p w14:paraId="0A390605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Cs w:val="21"/>
              </w:rPr>
            </w:pPr>
            <w:r w:rsidRPr="00AC3CD7">
              <w:rPr>
                <w:szCs w:val="21"/>
              </w:rPr>
              <w:t>1000</w:t>
            </w:r>
          </w:p>
        </w:tc>
        <w:tc>
          <w:tcPr>
            <w:tcW w:w="1093" w:type="pct"/>
            <w:tcBorders>
              <w:top w:val="nil"/>
              <w:bottom w:val="single" w:sz="12" w:space="0" w:color="auto"/>
            </w:tcBorders>
            <w:vAlign w:val="center"/>
          </w:tcPr>
          <w:p w14:paraId="48A8B479" w14:textId="77777777" w:rsidR="00AC3CD7" w:rsidRPr="00AC3CD7" w:rsidRDefault="00AC3CD7" w:rsidP="002A500A">
            <w:pPr>
              <w:adjustRightInd w:val="0"/>
              <w:snapToGrid w:val="0"/>
              <w:jc w:val="center"/>
              <w:rPr>
                <w:szCs w:val="21"/>
              </w:rPr>
            </w:pPr>
            <w:r w:rsidRPr="00AC3CD7">
              <w:rPr>
                <w:szCs w:val="21"/>
              </w:rPr>
              <w:t>0.001</w:t>
            </w:r>
          </w:p>
        </w:tc>
        <w:tc>
          <w:tcPr>
            <w:tcW w:w="1042" w:type="pct"/>
            <w:tcBorders>
              <w:top w:val="nil"/>
              <w:bottom w:val="single" w:sz="12" w:space="0" w:color="auto"/>
            </w:tcBorders>
            <w:vAlign w:val="center"/>
          </w:tcPr>
          <w:p w14:paraId="0B206AD0" w14:textId="7CBBA2C8" w:rsidR="00AC3CD7" w:rsidRPr="00AC3CD7" w:rsidRDefault="00AC3CD7" w:rsidP="0048084F">
            <w:pPr>
              <w:adjustRightInd w:val="0"/>
              <w:snapToGrid w:val="0"/>
              <w:jc w:val="center"/>
              <w:rPr>
                <w:szCs w:val="21"/>
              </w:rPr>
            </w:pPr>
            <w:r w:rsidRPr="00AC3CD7">
              <w:rPr>
                <w:szCs w:val="21"/>
              </w:rPr>
              <w:t>1.3</w:t>
            </w:r>
            <w:r w:rsidR="0048084F">
              <w:rPr>
                <w:szCs w:val="21"/>
              </w:rPr>
              <w:t xml:space="preserve"> × </w:t>
            </w:r>
            <w:r w:rsidRPr="00AC3CD7">
              <w:rPr>
                <w:szCs w:val="21"/>
              </w:rPr>
              <w:t>10</w:t>
            </w:r>
            <w:r w:rsidRPr="00AC3CD7">
              <w:rPr>
                <w:szCs w:val="21"/>
                <w:vertAlign w:val="superscript"/>
              </w:rPr>
              <w:t>5</w:t>
            </w:r>
          </w:p>
        </w:tc>
        <w:tc>
          <w:tcPr>
            <w:tcW w:w="1042" w:type="pct"/>
            <w:tcBorders>
              <w:top w:val="nil"/>
              <w:bottom w:val="single" w:sz="12" w:space="0" w:color="auto"/>
            </w:tcBorders>
            <w:vAlign w:val="center"/>
          </w:tcPr>
          <w:p w14:paraId="75AE73C4" w14:textId="6D5AA717" w:rsidR="00AC3CD7" w:rsidRPr="00AC3CD7" w:rsidRDefault="00AC3CD7" w:rsidP="0048084F">
            <w:pPr>
              <w:adjustRightInd w:val="0"/>
              <w:snapToGrid w:val="0"/>
              <w:jc w:val="center"/>
              <w:rPr>
                <w:szCs w:val="21"/>
              </w:rPr>
            </w:pPr>
            <w:r w:rsidRPr="00AC3CD7">
              <w:rPr>
                <w:szCs w:val="21"/>
              </w:rPr>
              <w:t>1.0</w:t>
            </w:r>
            <w:r w:rsidR="0048084F">
              <w:rPr>
                <w:szCs w:val="21"/>
              </w:rPr>
              <w:t xml:space="preserve"> × </w:t>
            </w:r>
            <w:r w:rsidRPr="00AC3CD7">
              <w:rPr>
                <w:szCs w:val="21"/>
              </w:rPr>
              <w:t>10</w:t>
            </w:r>
            <w:r w:rsidRPr="00AC3CD7">
              <w:rPr>
                <w:szCs w:val="21"/>
                <w:vertAlign w:val="superscript"/>
              </w:rPr>
              <w:t>5</w:t>
            </w:r>
          </w:p>
        </w:tc>
        <w:tc>
          <w:tcPr>
            <w:tcW w:w="826" w:type="pct"/>
            <w:tcBorders>
              <w:top w:val="nil"/>
              <w:bottom w:val="single" w:sz="12" w:space="0" w:color="auto"/>
            </w:tcBorders>
            <w:vAlign w:val="center"/>
          </w:tcPr>
          <w:p w14:paraId="409C2DF9" w14:textId="77777777" w:rsidR="00AC3CD7" w:rsidRPr="00FA3328" w:rsidRDefault="00AC3CD7" w:rsidP="002A500A">
            <w:pPr>
              <w:adjustRightInd w:val="0"/>
              <w:snapToGrid w:val="0"/>
              <w:jc w:val="center"/>
              <w:rPr>
                <w:szCs w:val="21"/>
              </w:rPr>
            </w:pPr>
            <w:r w:rsidRPr="00AC3CD7">
              <w:rPr>
                <w:szCs w:val="21"/>
              </w:rPr>
              <w:t>1</w:t>
            </w:r>
          </w:p>
        </w:tc>
      </w:tr>
    </w:tbl>
    <w:p w14:paraId="5CBBB81A" w14:textId="2FB8CE80" w:rsidR="00AC3CD7" w:rsidRDefault="00AC3CD7">
      <w:pPr>
        <w:rPr>
          <w:rFonts w:cs="Times New Roman"/>
          <w:color w:val="000000"/>
          <w:sz w:val="21"/>
          <w:szCs w:val="21"/>
          <w:shd w:val="clear" w:color="auto" w:fill="FFFFFF"/>
        </w:rPr>
      </w:pPr>
    </w:p>
    <w:p w14:paraId="0BC56B1A" w14:textId="34C5450F" w:rsidR="00AC3CD7" w:rsidRPr="00AC3CD7" w:rsidRDefault="00AC3CD7" w:rsidP="00AC3CD7">
      <w:pPr>
        <w:pStyle w:val="a4"/>
        <w:spacing w:beforeLines="50" w:before="156" w:after="156"/>
        <w:rPr>
          <w:rFonts w:cs="Times New Roman"/>
          <w:lang w:val="en-US"/>
        </w:rPr>
      </w:pPr>
      <w:r w:rsidRPr="00AC3CD7">
        <w:rPr>
          <w:rFonts w:cs="Times New Roman"/>
          <w:lang w:val="en-US"/>
        </w:rPr>
        <w:t>Table S4</w:t>
      </w:r>
      <w:r w:rsidR="0048749C">
        <w:rPr>
          <w:rFonts w:cs="Times New Roman" w:hint="eastAsia"/>
          <w:lang w:val="en-US"/>
        </w:rPr>
        <w:t xml:space="preserve">. </w:t>
      </w:r>
      <w:r w:rsidRPr="00AC3CD7">
        <w:rPr>
          <w:rFonts w:cs="Times New Roman"/>
          <w:lang w:val="en-US"/>
        </w:rPr>
        <w:t xml:space="preserve"> </w:t>
      </w:r>
      <w:r w:rsidRPr="00AC3CD7">
        <w:rPr>
          <w:rFonts w:cs="Times New Roman"/>
          <w:b w:val="0"/>
          <w:bCs/>
          <w:lang w:val="en-US"/>
        </w:rPr>
        <w:t>Reserve direction seepage simulation result</w:t>
      </w:r>
    </w:p>
    <w:tbl>
      <w:tblPr>
        <w:tblStyle w:val="a3"/>
        <w:tblW w:w="8426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5"/>
        <w:gridCol w:w="1837"/>
        <w:gridCol w:w="1241"/>
        <w:gridCol w:w="1241"/>
        <w:gridCol w:w="1241"/>
        <w:gridCol w:w="1241"/>
      </w:tblGrid>
      <w:tr w:rsidR="00AC3CD7" w:rsidRPr="00AC3CD7" w14:paraId="048D55A7" w14:textId="77777777" w:rsidTr="0048084F">
        <w:trPr>
          <w:trHeight w:val="421"/>
          <w:jc w:val="center"/>
        </w:trPr>
        <w:tc>
          <w:tcPr>
            <w:tcW w:w="237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FAA8569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Specimen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CCD321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S1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CC657E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S2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5E57B6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S3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5798CA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S4</w:t>
            </w:r>
          </w:p>
        </w:tc>
      </w:tr>
      <w:tr w:rsidR="00AC3CD7" w:rsidRPr="00AC3CD7" w14:paraId="18681992" w14:textId="77777777" w:rsidTr="0048084F">
        <w:trPr>
          <w:trHeight w:val="421"/>
          <w:jc w:val="center"/>
        </w:trPr>
        <w:tc>
          <w:tcPr>
            <w:tcW w:w="2374" w:type="dxa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14:paraId="3D1B9A18" w14:textId="266AA6FD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 xml:space="preserve">Sampling time </w:t>
            </w:r>
            <w:r w:rsidR="002A500A">
              <w:rPr>
                <w:sz w:val="18"/>
                <w:szCs w:val="18"/>
              </w:rPr>
              <w:t xml:space="preserve">/ </w:t>
            </w:r>
            <w:r w:rsidRPr="00AC3CD7">
              <w:rPr>
                <w:sz w:val="18"/>
                <w:szCs w:val="18"/>
              </w:rPr>
              <w:t>min</w:t>
            </w:r>
          </w:p>
        </w:tc>
        <w:tc>
          <w:tcPr>
            <w:tcW w:w="851" w:type="dxa"/>
            <w:tcBorders>
              <w:top w:val="single" w:sz="12" w:space="0" w:color="auto"/>
              <w:bottom w:val="nil"/>
            </w:tcBorders>
            <w:vAlign w:val="center"/>
          </w:tcPr>
          <w:p w14:paraId="66F36DEC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bottom w:val="nil"/>
            </w:tcBorders>
            <w:vAlign w:val="center"/>
          </w:tcPr>
          <w:p w14:paraId="23CCE375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12" w:space="0" w:color="auto"/>
              <w:bottom w:val="nil"/>
            </w:tcBorders>
            <w:vAlign w:val="center"/>
          </w:tcPr>
          <w:p w14:paraId="063EC87D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single" w:sz="12" w:space="0" w:color="auto"/>
              <w:bottom w:val="nil"/>
            </w:tcBorders>
            <w:vAlign w:val="center"/>
          </w:tcPr>
          <w:p w14:paraId="319E13BD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60</w:t>
            </w:r>
          </w:p>
        </w:tc>
      </w:tr>
      <w:tr w:rsidR="00AC3CD7" w:rsidRPr="00AC3CD7" w14:paraId="377E5CAA" w14:textId="77777777" w:rsidTr="0048084F">
        <w:trPr>
          <w:trHeight w:val="344"/>
          <w:jc w:val="center"/>
        </w:trPr>
        <w:tc>
          <w:tcPr>
            <w:tcW w:w="2374" w:type="dxa"/>
            <w:gridSpan w:val="2"/>
            <w:tcBorders>
              <w:top w:val="nil"/>
              <w:bottom w:val="nil"/>
            </w:tcBorders>
            <w:vAlign w:val="center"/>
          </w:tcPr>
          <w:p w14:paraId="6CA9BCB2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Number of flow lines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46B8DD84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452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3D16FDAD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489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360E9ED4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423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69F001B5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363</w:t>
            </w:r>
          </w:p>
        </w:tc>
      </w:tr>
      <w:tr w:rsidR="00AC3CD7" w:rsidRPr="00AC3CD7" w14:paraId="4C0DC99A" w14:textId="77777777" w:rsidTr="0048084F">
        <w:trPr>
          <w:trHeight w:val="275"/>
          <w:jc w:val="center"/>
        </w:trPr>
        <w:tc>
          <w:tcPr>
            <w:tcW w:w="2374" w:type="dxa"/>
            <w:gridSpan w:val="2"/>
            <w:tcBorders>
              <w:top w:val="nil"/>
              <w:bottom w:val="single" w:sz="6" w:space="0" w:color="auto"/>
            </w:tcBorders>
            <w:vAlign w:val="center"/>
          </w:tcPr>
          <w:p w14:paraId="05B5AC6B" w14:textId="0EB58B42" w:rsidR="00AC3CD7" w:rsidRPr="0048084F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 xml:space="preserve">Absolute permeability </w:t>
            </w:r>
            <w:r w:rsidR="002A500A">
              <w:rPr>
                <w:sz w:val="18"/>
                <w:szCs w:val="18"/>
              </w:rPr>
              <w:t xml:space="preserve">/ </w:t>
            </w:r>
            <w:r w:rsidR="0048084F">
              <w:rPr>
                <w:sz w:val="18"/>
                <w:szCs w:val="18"/>
              </w:rPr>
              <w:t>(</w:t>
            </w:r>
            <w:r w:rsidRPr="00AC3CD7">
              <w:rPr>
                <w:sz w:val="18"/>
                <w:szCs w:val="18"/>
              </w:rPr>
              <w:t>10</w:t>
            </w:r>
            <w:r w:rsidRPr="00AC3CD7">
              <w:rPr>
                <w:sz w:val="18"/>
                <w:szCs w:val="18"/>
                <w:vertAlign w:val="superscript"/>
              </w:rPr>
              <w:t xml:space="preserve">−3 </w:t>
            </w:r>
            <w:r w:rsidRPr="00AC3CD7">
              <w:rPr>
                <w:sz w:val="18"/>
                <w:szCs w:val="18"/>
              </w:rPr>
              <w:t>μm</w:t>
            </w:r>
            <w:r w:rsidRPr="00AC3CD7">
              <w:rPr>
                <w:sz w:val="18"/>
                <w:szCs w:val="18"/>
                <w:vertAlign w:val="superscript"/>
              </w:rPr>
              <w:t>2</w:t>
            </w:r>
            <w:r w:rsidR="0048084F"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  <w:vAlign w:val="center"/>
          </w:tcPr>
          <w:p w14:paraId="25A4435D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13.70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  <w:vAlign w:val="center"/>
          </w:tcPr>
          <w:p w14:paraId="29B90CFF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14.32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  <w:vAlign w:val="center"/>
          </w:tcPr>
          <w:p w14:paraId="3B344DAE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11.07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  <w:vAlign w:val="center"/>
          </w:tcPr>
          <w:p w14:paraId="6094EB25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10.63</w:t>
            </w:r>
          </w:p>
        </w:tc>
      </w:tr>
      <w:tr w:rsidR="00AC3CD7" w:rsidRPr="00AC3CD7" w14:paraId="171BB15B" w14:textId="77777777" w:rsidTr="0048084F">
        <w:trPr>
          <w:trHeight w:val="284"/>
          <w:jc w:val="center"/>
        </w:trPr>
        <w:tc>
          <w:tcPr>
            <w:tcW w:w="1114" w:type="dxa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5CC2FA5" w14:textId="2560B18A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 xml:space="preserve">Pressure value </w:t>
            </w:r>
            <w:r w:rsidR="002A500A">
              <w:rPr>
                <w:sz w:val="18"/>
                <w:szCs w:val="18"/>
              </w:rPr>
              <w:t xml:space="preserve">/ </w:t>
            </w:r>
            <w:r w:rsidRPr="00AC3CD7">
              <w:rPr>
                <w:sz w:val="18"/>
                <w:szCs w:val="18"/>
              </w:rPr>
              <w:t>Pa</w:t>
            </w:r>
          </w:p>
        </w:tc>
        <w:tc>
          <w:tcPr>
            <w:tcW w:w="1260" w:type="dxa"/>
            <w:tcBorders>
              <w:top w:val="single" w:sz="6" w:space="0" w:color="auto"/>
            </w:tcBorders>
            <w:vAlign w:val="center"/>
          </w:tcPr>
          <w:p w14:paraId="254C8F68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Maximum value</w:t>
            </w:r>
          </w:p>
        </w:tc>
        <w:tc>
          <w:tcPr>
            <w:tcW w:w="851" w:type="dxa"/>
            <w:tcBorders>
              <w:top w:val="single" w:sz="6" w:space="0" w:color="auto"/>
            </w:tcBorders>
            <w:vAlign w:val="center"/>
          </w:tcPr>
          <w:p w14:paraId="052640AF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129724</w:t>
            </w:r>
          </w:p>
        </w:tc>
        <w:tc>
          <w:tcPr>
            <w:tcW w:w="851" w:type="dxa"/>
            <w:tcBorders>
              <w:top w:val="single" w:sz="6" w:space="0" w:color="auto"/>
            </w:tcBorders>
            <w:vAlign w:val="center"/>
          </w:tcPr>
          <w:p w14:paraId="278C1A05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129866</w:t>
            </w:r>
          </w:p>
        </w:tc>
        <w:tc>
          <w:tcPr>
            <w:tcW w:w="851" w:type="dxa"/>
            <w:tcBorders>
              <w:top w:val="single" w:sz="6" w:space="0" w:color="auto"/>
            </w:tcBorders>
            <w:vAlign w:val="center"/>
          </w:tcPr>
          <w:p w14:paraId="44CEFE3E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129852</w:t>
            </w:r>
          </w:p>
        </w:tc>
        <w:tc>
          <w:tcPr>
            <w:tcW w:w="851" w:type="dxa"/>
            <w:tcBorders>
              <w:top w:val="single" w:sz="6" w:space="0" w:color="auto"/>
            </w:tcBorders>
            <w:vAlign w:val="center"/>
          </w:tcPr>
          <w:p w14:paraId="53FC74DA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129906</w:t>
            </w:r>
          </w:p>
        </w:tc>
      </w:tr>
      <w:tr w:rsidR="00AC3CD7" w:rsidRPr="00AC3CD7" w14:paraId="68E79AA1" w14:textId="77777777" w:rsidTr="0048084F">
        <w:trPr>
          <w:trHeight w:val="245"/>
          <w:jc w:val="center"/>
        </w:trPr>
        <w:tc>
          <w:tcPr>
            <w:tcW w:w="1114" w:type="dxa"/>
            <w:vMerge/>
            <w:tcBorders>
              <w:top w:val="nil"/>
              <w:bottom w:val="single" w:sz="6" w:space="0" w:color="auto"/>
            </w:tcBorders>
            <w:vAlign w:val="center"/>
          </w:tcPr>
          <w:p w14:paraId="1C6FA197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14:paraId="0196D3CF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Minimum value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12485749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98820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7C495000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99445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238F1C75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101107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44436788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101933</w:t>
            </w:r>
          </w:p>
        </w:tc>
      </w:tr>
      <w:tr w:rsidR="00AC3CD7" w:rsidRPr="00AC3CD7" w14:paraId="35408E7E" w14:textId="77777777" w:rsidTr="0048084F">
        <w:trPr>
          <w:trHeight w:val="354"/>
          <w:jc w:val="center"/>
        </w:trPr>
        <w:tc>
          <w:tcPr>
            <w:tcW w:w="1114" w:type="dxa"/>
            <w:vMerge/>
            <w:tcBorders>
              <w:top w:val="nil"/>
              <w:bottom w:val="single" w:sz="6" w:space="0" w:color="auto"/>
            </w:tcBorders>
            <w:vAlign w:val="center"/>
          </w:tcPr>
          <w:p w14:paraId="1824049B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bottom w:val="single" w:sz="6" w:space="0" w:color="auto"/>
            </w:tcBorders>
            <w:vAlign w:val="center"/>
          </w:tcPr>
          <w:p w14:paraId="38D17A49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Average value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  <w:vAlign w:val="center"/>
          </w:tcPr>
          <w:p w14:paraId="574D2367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104565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  <w:vAlign w:val="center"/>
          </w:tcPr>
          <w:p w14:paraId="4553FAF0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108246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  <w:vAlign w:val="center"/>
          </w:tcPr>
          <w:p w14:paraId="41CE9ED5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114916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  <w:vAlign w:val="center"/>
          </w:tcPr>
          <w:p w14:paraId="2EB01C75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116794</w:t>
            </w:r>
          </w:p>
        </w:tc>
      </w:tr>
      <w:tr w:rsidR="00AC3CD7" w:rsidRPr="00AC3CD7" w14:paraId="42A7AEAC" w14:textId="77777777" w:rsidTr="0048084F">
        <w:trPr>
          <w:trHeight w:val="285"/>
          <w:jc w:val="center"/>
        </w:trPr>
        <w:tc>
          <w:tcPr>
            <w:tcW w:w="1114" w:type="dxa"/>
            <w:vMerge w:val="restar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7F23E312" w14:textId="77777777" w:rsidR="0048084F" w:rsidRDefault="00AC3CD7" w:rsidP="0048084F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bookmarkStart w:id="3" w:name="_Hlk65431652"/>
            <w:r w:rsidRPr="00AC3CD7">
              <w:rPr>
                <w:sz w:val="18"/>
                <w:szCs w:val="18"/>
              </w:rPr>
              <w:t>Velocity value</w:t>
            </w:r>
            <w:r w:rsidR="0048084F">
              <w:rPr>
                <w:sz w:val="18"/>
                <w:szCs w:val="18"/>
              </w:rPr>
              <w:t xml:space="preserve"> </w:t>
            </w:r>
            <w:r w:rsidR="002A500A">
              <w:rPr>
                <w:sz w:val="18"/>
                <w:szCs w:val="18"/>
              </w:rPr>
              <w:t xml:space="preserve">/ </w:t>
            </w:r>
          </w:p>
          <w:p w14:paraId="48C563B9" w14:textId="1ECB2DCA" w:rsidR="00AC3CD7" w:rsidRPr="00AC3CD7" w:rsidRDefault="0048084F" w:rsidP="0048084F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="00AC3CD7" w:rsidRPr="00AC3CD7">
              <w:rPr>
                <w:sz w:val="18"/>
                <w:szCs w:val="18"/>
              </w:rPr>
              <w:t>μm</w:t>
            </w:r>
            <m:oMath>
              <m:r>
                <w:rPr>
                  <w:rFonts w:ascii="Cambria Math" w:hAnsi="Cambria Math"/>
                  <w:szCs w:val="21"/>
                </w:rPr>
                <m:t>∙</m:t>
              </m:r>
            </m:oMath>
            <w:r w:rsidR="00AC3CD7" w:rsidRPr="00AC3CD7">
              <w:rPr>
                <w:sz w:val="18"/>
                <w:szCs w:val="18"/>
              </w:rPr>
              <w:t>s</w:t>
            </w:r>
            <w:bookmarkEnd w:id="3"/>
            <w:r>
              <w:rPr>
                <w:sz w:val="18"/>
                <w:szCs w:val="18"/>
              </w:rPr>
              <w:t>)</w:t>
            </w:r>
          </w:p>
        </w:tc>
        <w:tc>
          <w:tcPr>
            <w:tcW w:w="1260" w:type="dxa"/>
            <w:tcBorders>
              <w:top w:val="single" w:sz="6" w:space="0" w:color="auto"/>
            </w:tcBorders>
            <w:vAlign w:val="center"/>
          </w:tcPr>
          <w:p w14:paraId="578F9B47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Maximum value</w:t>
            </w:r>
          </w:p>
        </w:tc>
        <w:tc>
          <w:tcPr>
            <w:tcW w:w="851" w:type="dxa"/>
            <w:tcBorders>
              <w:top w:val="single" w:sz="6" w:space="0" w:color="auto"/>
            </w:tcBorders>
            <w:vAlign w:val="center"/>
          </w:tcPr>
          <w:p w14:paraId="3B44E249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1.457</w:t>
            </w:r>
          </w:p>
        </w:tc>
        <w:tc>
          <w:tcPr>
            <w:tcW w:w="851" w:type="dxa"/>
            <w:tcBorders>
              <w:top w:val="single" w:sz="6" w:space="0" w:color="auto"/>
            </w:tcBorders>
            <w:vAlign w:val="center"/>
          </w:tcPr>
          <w:p w14:paraId="5CA9EF26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1.537</w:t>
            </w:r>
          </w:p>
        </w:tc>
        <w:tc>
          <w:tcPr>
            <w:tcW w:w="851" w:type="dxa"/>
            <w:tcBorders>
              <w:top w:val="single" w:sz="6" w:space="0" w:color="auto"/>
            </w:tcBorders>
            <w:vAlign w:val="center"/>
          </w:tcPr>
          <w:p w14:paraId="7E485C78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1.183</w:t>
            </w:r>
          </w:p>
        </w:tc>
        <w:tc>
          <w:tcPr>
            <w:tcW w:w="851" w:type="dxa"/>
            <w:tcBorders>
              <w:top w:val="single" w:sz="6" w:space="0" w:color="auto"/>
            </w:tcBorders>
            <w:vAlign w:val="center"/>
          </w:tcPr>
          <w:p w14:paraId="3910555D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1.038</w:t>
            </w:r>
          </w:p>
        </w:tc>
      </w:tr>
      <w:tr w:rsidR="00AC3CD7" w:rsidRPr="00AC3CD7" w14:paraId="42ED7045" w14:textId="77777777" w:rsidTr="0048084F">
        <w:trPr>
          <w:trHeight w:val="245"/>
          <w:jc w:val="center"/>
        </w:trPr>
        <w:tc>
          <w:tcPr>
            <w:tcW w:w="1114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5E4C6D0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14:paraId="24ABFA99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Minimum value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74B97BAC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1.162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0ACA6941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1.182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12348828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1.025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04581A16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1.002</w:t>
            </w:r>
          </w:p>
        </w:tc>
      </w:tr>
      <w:tr w:rsidR="00AC3CD7" w:rsidRPr="00FA3328" w14:paraId="6073B57A" w14:textId="77777777" w:rsidTr="0048084F">
        <w:trPr>
          <w:trHeight w:val="206"/>
          <w:jc w:val="center"/>
        </w:trPr>
        <w:tc>
          <w:tcPr>
            <w:tcW w:w="1114" w:type="dxa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9F8DC56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ind w:firstLineChars="200" w:firstLine="360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bottom w:val="single" w:sz="12" w:space="0" w:color="auto"/>
            </w:tcBorders>
            <w:vAlign w:val="center"/>
          </w:tcPr>
          <w:p w14:paraId="4B299DD7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Average value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  <w:vAlign w:val="center"/>
          </w:tcPr>
          <w:p w14:paraId="16992FB4" w14:textId="437970D3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1.283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  <w:vAlign w:val="center"/>
          </w:tcPr>
          <w:p w14:paraId="0DC7C3C4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bookmarkStart w:id="4" w:name="_Hlk65431631"/>
            <w:r w:rsidRPr="00AC3CD7">
              <w:rPr>
                <w:sz w:val="18"/>
                <w:szCs w:val="18"/>
              </w:rPr>
              <w:t>1.302</w:t>
            </w:r>
            <w:bookmarkEnd w:id="4"/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  <w:vAlign w:val="center"/>
          </w:tcPr>
          <w:p w14:paraId="43ADF298" w14:textId="77777777" w:rsidR="00AC3CD7" w:rsidRPr="00AC3CD7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1.104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  <w:vAlign w:val="center"/>
          </w:tcPr>
          <w:p w14:paraId="03409A7F" w14:textId="77777777" w:rsidR="00AC3CD7" w:rsidRPr="00FA3328" w:rsidRDefault="00AC3CD7" w:rsidP="002A500A">
            <w:pPr>
              <w:adjustRightInd w:val="0"/>
              <w:snapToGrid w:val="0"/>
              <w:spacing w:line="440" w:lineRule="exact"/>
              <w:jc w:val="center"/>
              <w:rPr>
                <w:sz w:val="18"/>
                <w:szCs w:val="18"/>
              </w:rPr>
            </w:pPr>
            <w:r w:rsidRPr="00AC3CD7">
              <w:rPr>
                <w:sz w:val="18"/>
                <w:szCs w:val="18"/>
              </w:rPr>
              <w:t>1.020</w:t>
            </w:r>
          </w:p>
        </w:tc>
      </w:tr>
    </w:tbl>
    <w:p w14:paraId="015E15F5" w14:textId="77777777" w:rsidR="00AC3CD7" w:rsidRPr="00AC3CD7" w:rsidRDefault="00AC3CD7" w:rsidP="0048084F">
      <w:pPr>
        <w:rPr>
          <w:rFonts w:cs="Times New Roman"/>
        </w:rPr>
      </w:pPr>
    </w:p>
    <w:sectPr w:rsidR="00AC3CD7" w:rsidRPr="00AC3C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64BFC5" w14:textId="77777777" w:rsidR="00A8474D" w:rsidRDefault="00A8474D" w:rsidP="008E6109">
      <w:r>
        <w:separator/>
      </w:r>
    </w:p>
  </w:endnote>
  <w:endnote w:type="continuationSeparator" w:id="0">
    <w:p w14:paraId="027BDB31" w14:textId="77777777" w:rsidR="00A8474D" w:rsidRDefault="00A8474D" w:rsidP="008E6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to Sans CJK JP Regular">
    <w:altName w:val="Calibri"/>
    <w:charset w:val="00"/>
    <w:family w:val="swiss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2D1E58" w14:textId="77777777" w:rsidR="00A8474D" w:rsidRDefault="00A8474D" w:rsidP="008E6109">
      <w:r>
        <w:separator/>
      </w:r>
    </w:p>
  </w:footnote>
  <w:footnote w:type="continuationSeparator" w:id="0">
    <w:p w14:paraId="770EE8FB" w14:textId="77777777" w:rsidR="00A8474D" w:rsidRDefault="00A8474D" w:rsidP="008E61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CD7"/>
    <w:rsid w:val="00023AC2"/>
    <w:rsid w:val="0003454B"/>
    <w:rsid w:val="0004447C"/>
    <w:rsid w:val="000639FD"/>
    <w:rsid w:val="00074C7B"/>
    <w:rsid w:val="000D51E2"/>
    <w:rsid w:val="000F5C42"/>
    <w:rsid w:val="001160E5"/>
    <w:rsid w:val="001368DD"/>
    <w:rsid w:val="001C5AC6"/>
    <w:rsid w:val="00212B76"/>
    <w:rsid w:val="002418B1"/>
    <w:rsid w:val="00263B4F"/>
    <w:rsid w:val="00265E45"/>
    <w:rsid w:val="00287C0F"/>
    <w:rsid w:val="002A500A"/>
    <w:rsid w:val="002E0F2D"/>
    <w:rsid w:val="002E32D6"/>
    <w:rsid w:val="00300CF7"/>
    <w:rsid w:val="00306F97"/>
    <w:rsid w:val="00312396"/>
    <w:rsid w:val="003168DD"/>
    <w:rsid w:val="0032067B"/>
    <w:rsid w:val="00377922"/>
    <w:rsid w:val="00387720"/>
    <w:rsid w:val="003D4298"/>
    <w:rsid w:val="0040226C"/>
    <w:rsid w:val="0048084F"/>
    <w:rsid w:val="0048749C"/>
    <w:rsid w:val="004875B3"/>
    <w:rsid w:val="004B37A6"/>
    <w:rsid w:val="00501909"/>
    <w:rsid w:val="005258E0"/>
    <w:rsid w:val="00527F84"/>
    <w:rsid w:val="005703B0"/>
    <w:rsid w:val="00586D5C"/>
    <w:rsid w:val="00682134"/>
    <w:rsid w:val="006951F6"/>
    <w:rsid w:val="006B7666"/>
    <w:rsid w:val="006E6B9E"/>
    <w:rsid w:val="006F4415"/>
    <w:rsid w:val="006F7687"/>
    <w:rsid w:val="00703B16"/>
    <w:rsid w:val="0070665E"/>
    <w:rsid w:val="007120D0"/>
    <w:rsid w:val="00757D1C"/>
    <w:rsid w:val="00762B98"/>
    <w:rsid w:val="007F5301"/>
    <w:rsid w:val="008122D1"/>
    <w:rsid w:val="008365D6"/>
    <w:rsid w:val="00845B1D"/>
    <w:rsid w:val="00882F69"/>
    <w:rsid w:val="00884D77"/>
    <w:rsid w:val="00893E26"/>
    <w:rsid w:val="008A1C84"/>
    <w:rsid w:val="008E6109"/>
    <w:rsid w:val="009141E7"/>
    <w:rsid w:val="009151AE"/>
    <w:rsid w:val="009231C4"/>
    <w:rsid w:val="009353C6"/>
    <w:rsid w:val="009B34ED"/>
    <w:rsid w:val="009F7760"/>
    <w:rsid w:val="00A61C03"/>
    <w:rsid w:val="00A6496A"/>
    <w:rsid w:val="00A707E5"/>
    <w:rsid w:val="00A718D8"/>
    <w:rsid w:val="00A741E5"/>
    <w:rsid w:val="00A8474D"/>
    <w:rsid w:val="00A86123"/>
    <w:rsid w:val="00A976E1"/>
    <w:rsid w:val="00AA085C"/>
    <w:rsid w:val="00AB5386"/>
    <w:rsid w:val="00AC3CD7"/>
    <w:rsid w:val="00AD378A"/>
    <w:rsid w:val="00AE4DF3"/>
    <w:rsid w:val="00AE560C"/>
    <w:rsid w:val="00B11EF0"/>
    <w:rsid w:val="00B165A2"/>
    <w:rsid w:val="00B16D65"/>
    <w:rsid w:val="00B25535"/>
    <w:rsid w:val="00B76242"/>
    <w:rsid w:val="00B80FB8"/>
    <w:rsid w:val="00BA5DAF"/>
    <w:rsid w:val="00BB2734"/>
    <w:rsid w:val="00BC012A"/>
    <w:rsid w:val="00BC28C8"/>
    <w:rsid w:val="00C037B8"/>
    <w:rsid w:val="00C20BFA"/>
    <w:rsid w:val="00C20E20"/>
    <w:rsid w:val="00C4482A"/>
    <w:rsid w:val="00CC6E90"/>
    <w:rsid w:val="00D21740"/>
    <w:rsid w:val="00E169A0"/>
    <w:rsid w:val="00E22EDF"/>
    <w:rsid w:val="00E26D2A"/>
    <w:rsid w:val="00E32523"/>
    <w:rsid w:val="00E405D3"/>
    <w:rsid w:val="00E6359B"/>
    <w:rsid w:val="00EA43E2"/>
    <w:rsid w:val="00EE40BB"/>
    <w:rsid w:val="00F46330"/>
    <w:rsid w:val="00F61DC5"/>
    <w:rsid w:val="00F64446"/>
    <w:rsid w:val="00F67582"/>
    <w:rsid w:val="00F716BA"/>
    <w:rsid w:val="00F90610"/>
    <w:rsid w:val="00F94A57"/>
    <w:rsid w:val="00FA1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B27313"/>
  <w14:defaultImageDpi w14:val="32767"/>
  <w15:docId w15:val="{A50D7480-569E-4A30-9A0C-E3E019F33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AC3CD7"/>
    <w:rPr>
      <w:rFonts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英文图题"/>
    <w:basedOn w:val="a"/>
    <w:link w:val="a5"/>
    <w:qFormat/>
    <w:rsid w:val="00AC3CD7"/>
    <w:pPr>
      <w:spacing w:afterLines="50" w:after="50"/>
      <w:jc w:val="center"/>
    </w:pPr>
    <w:rPr>
      <w:rFonts w:cs="Noto Sans CJK JP Regular"/>
      <w:b/>
      <w:sz w:val="21"/>
      <w:szCs w:val="21"/>
      <w:lang w:val="zh-CN" w:bidi="zh-CN"/>
    </w:rPr>
  </w:style>
  <w:style w:type="character" w:customStyle="1" w:styleId="a5">
    <w:name w:val="英文图题 字符"/>
    <w:basedOn w:val="a0"/>
    <w:link w:val="a4"/>
    <w:rsid w:val="00AC3CD7"/>
    <w:rPr>
      <w:rFonts w:cs="Noto Sans CJK JP Regular"/>
      <w:b/>
      <w:sz w:val="21"/>
      <w:szCs w:val="21"/>
      <w:lang w:val="zh-CN" w:bidi="zh-CN"/>
    </w:rPr>
  </w:style>
  <w:style w:type="paragraph" w:customStyle="1" w:styleId="a6">
    <w:name w:val="中文图题"/>
    <w:basedOn w:val="a7"/>
    <w:link w:val="a8"/>
    <w:qFormat/>
    <w:rsid w:val="00AC3CD7"/>
    <w:pPr>
      <w:spacing w:beforeLines="50" w:before="50" w:after="0"/>
      <w:jc w:val="center"/>
    </w:pPr>
    <w:rPr>
      <w:rFonts w:cs="Noto Sans CJK JP Regular"/>
      <w:b/>
      <w:sz w:val="21"/>
      <w:szCs w:val="21"/>
      <w:lang w:val="zh-CN" w:bidi="zh-CN"/>
    </w:rPr>
  </w:style>
  <w:style w:type="character" w:customStyle="1" w:styleId="a8">
    <w:name w:val="中文图题 字符"/>
    <w:basedOn w:val="Char"/>
    <w:link w:val="a6"/>
    <w:qFormat/>
    <w:rsid w:val="00AC3CD7"/>
    <w:rPr>
      <w:rFonts w:cs="Noto Sans CJK JP Regular"/>
      <w:b/>
      <w:sz w:val="21"/>
      <w:szCs w:val="21"/>
      <w:lang w:val="zh-CN" w:bidi="zh-CN"/>
    </w:rPr>
  </w:style>
  <w:style w:type="paragraph" w:styleId="a7">
    <w:name w:val="Body Text"/>
    <w:basedOn w:val="a"/>
    <w:link w:val="Char"/>
    <w:uiPriority w:val="99"/>
    <w:semiHidden/>
    <w:unhideWhenUsed/>
    <w:rsid w:val="00AC3CD7"/>
    <w:pPr>
      <w:spacing w:after="120"/>
    </w:pPr>
  </w:style>
  <w:style w:type="character" w:customStyle="1" w:styleId="Char">
    <w:name w:val="正文文本 Char"/>
    <w:basedOn w:val="a0"/>
    <w:link w:val="a7"/>
    <w:uiPriority w:val="99"/>
    <w:semiHidden/>
    <w:rsid w:val="00AC3CD7"/>
  </w:style>
  <w:style w:type="paragraph" w:styleId="a9">
    <w:name w:val="header"/>
    <w:basedOn w:val="a"/>
    <w:link w:val="Char0"/>
    <w:uiPriority w:val="99"/>
    <w:unhideWhenUsed/>
    <w:rsid w:val="008E6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uiPriority w:val="99"/>
    <w:rsid w:val="008E6109"/>
    <w:rPr>
      <w:sz w:val="18"/>
      <w:szCs w:val="18"/>
    </w:rPr>
  </w:style>
  <w:style w:type="paragraph" w:styleId="aa">
    <w:name w:val="footer"/>
    <w:basedOn w:val="a"/>
    <w:link w:val="Char1"/>
    <w:uiPriority w:val="99"/>
    <w:unhideWhenUsed/>
    <w:rsid w:val="008E61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a"/>
    <w:uiPriority w:val="99"/>
    <w:rsid w:val="008E6109"/>
    <w:rPr>
      <w:sz w:val="18"/>
      <w:szCs w:val="18"/>
    </w:rPr>
  </w:style>
  <w:style w:type="character" w:styleId="ab">
    <w:name w:val="Hyperlink"/>
    <w:basedOn w:val="a0"/>
    <w:uiPriority w:val="99"/>
    <w:unhideWhenUsed/>
    <w:qFormat/>
    <w:rsid w:val="008E6109"/>
    <w:rPr>
      <w:color w:val="0563C1" w:themeColor="hyperlink"/>
      <w:u w:val="single"/>
    </w:rPr>
  </w:style>
  <w:style w:type="character" w:styleId="ac">
    <w:name w:val="annotation reference"/>
    <w:basedOn w:val="a0"/>
    <w:unhideWhenUsed/>
    <w:qFormat/>
    <w:rsid w:val="00E26D2A"/>
    <w:rPr>
      <w:sz w:val="21"/>
      <w:szCs w:val="21"/>
    </w:rPr>
  </w:style>
  <w:style w:type="paragraph" w:styleId="ad">
    <w:name w:val="annotation text"/>
    <w:basedOn w:val="a"/>
    <w:link w:val="Char2"/>
    <w:uiPriority w:val="99"/>
    <w:unhideWhenUsed/>
    <w:rsid w:val="00E26D2A"/>
    <w:pPr>
      <w:jc w:val="left"/>
    </w:pPr>
  </w:style>
  <w:style w:type="character" w:customStyle="1" w:styleId="Char2">
    <w:name w:val="批注文字 Char"/>
    <w:basedOn w:val="a0"/>
    <w:link w:val="ad"/>
    <w:uiPriority w:val="99"/>
    <w:rsid w:val="00E26D2A"/>
  </w:style>
  <w:style w:type="paragraph" w:styleId="ae">
    <w:name w:val="annotation subject"/>
    <w:basedOn w:val="ad"/>
    <w:next w:val="ad"/>
    <w:link w:val="Char3"/>
    <w:uiPriority w:val="99"/>
    <w:semiHidden/>
    <w:unhideWhenUsed/>
    <w:rsid w:val="00E26D2A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E26D2A"/>
    <w:rPr>
      <w:b/>
      <w:bCs/>
    </w:rPr>
  </w:style>
  <w:style w:type="paragraph" w:styleId="af">
    <w:name w:val="Balloon Text"/>
    <w:basedOn w:val="a"/>
    <w:link w:val="Char4"/>
    <w:uiPriority w:val="99"/>
    <w:semiHidden/>
    <w:unhideWhenUsed/>
    <w:rsid w:val="00E26D2A"/>
    <w:rPr>
      <w:sz w:val="18"/>
      <w:szCs w:val="18"/>
    </w:rPr>
  </w:style>
  <w:style w:type="character" w:customStyle="1" w:styleId="Char4">
    <w:name w:val="批注框文本 Char"/>
    <w:basedOn w:val="a0"/>
    <w:link w:val="af"/>
    <w:uiPriority w:val="99"/>
    <w:semiHidden/>
    <w:rsid w:val="00E26D2A"/>
    <w:rPr>
      <w:sz w:val="18"/>
      <w:szCs w:val="18"/>
    </w:rPr>
  </w:style>
  <w:style w:type="paragraph" w:styleId="af0">
    <w:name w:val="Revision"/>
    <w:hidden/>
    <w:uiPriority w:val="99"/>
    <w:semiHidden/>
    <w:rsid w:val="00F61D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441</Words>
  <Characters>2517</Characters>
  <Application>Microsoft Office Word</Application>
  <DocSecurity>0</DocSecurity>
  <Lines>20</Lines>
  <Paragraphs>5</Paragraphs>
  <ScaleCrop>false</ScaleCrop>
  <Company/>
  <LinksUpToDate>false</LinksUpToDate>
  <CharactersWithSpaces>2953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1029559957@qq.com</dc:creator>
  <cp:lastModifiedBy>oy</cp:lastModifiedBy>
  <cp:revision>8</cp:revision>
  <dcterms:created xsi:type="dcterms:W3CDTF">2023-05-16T01:00:00Z</dcterms:created>
  <dcterms:modified xsi:type="dcterms:W3CDTF">2023-05-16T08:08:00Z</dcterms:modified>
</cp:coreProperties>
</file>